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304BFC9" w:rsidR="00C14FAE" w:rsidRPr="00B80272" w:rsidRDefault="00E772D0" w:rsidP="00267F85">
            <w:pPr>
              <w:pStyle w:val="ListParagraph"/>
              <w:numPr>
                <w:ilvl w:val="0"/>
                <w:numId w:val="17"/>
              </w:numPr>
              <w:ind w:left="426" w:hanging="284"/>
              <w:rPr>
                <w:rFonts w:ascii="Arial" w:hAnsi="Arial" w:cs="Arial"/>
                <w:b/>
              </w:rPr>
            </w:pPr>
            <w:r>
              <w:rPr>
                <w:rFonts w:ascii="Arial" w:hAnsi="Arial" w:cs="Arial"/>
                <w:b/>
              </w:rPr>
              <w:t>S</w:t>
            </w:r>
            <w:r w:rsidR="00C14FAE" w:rsidRPr="00B80272">
              <w:rPr>
                <w:rFonts w:ascii="Arial" w:hAnsi="Arial" w:cs="Arial"/>
                <w:b/>
              </w:rPr>
              <w:t>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221BC6">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FB1759F" w:rsidR="00C14FAE" w:rsidRPr="00B80272" w:rsidRDefault="00FB22E5">
            <w:pPr>
              <w:rPr>
                <w:rFonts w:ascii="Arial" w:hAnsi="Arial" w:cs="Arial"/>
              </w:rPr>
            </w:pPr>
            <w:r>
              <w:rPr>
                <w:rFonts w:ascii="Arial" w:hAnsi="Arial" w:cs="Arial"/>
              </w:rPr>
              <w:t>South Kirkby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221BC6">
            <w:pPr>
              <w:rPr>
                <w:rFonts w:ascii="Arial" w:hAnsi="Arial" w:cs="Arial"/>
                <w:b/>
              </w:rPr>
            </w:pPr>
            <w:r>
              <w:rPr>
                <w:rFonts w:ascii="Arial" w:hAnsi="Arial" w:cs="Arial"/>
                <w:b/>
              </w:rPr>
              <w:t>Academic Year</w:t>
            </w:r>
          </w:p>
        </w:tc>
        <w:tc>
          <w:tcPr>
            <w:tcW w:w="1276" w:type="dxa"/>
            <w:tcMar>
              <w:top w:w="57" w:type="dxa"/>
              <w:bottom w:w="57" w:type="dxa"/>
            </w:tcMar>
          </w:tcPr>
          <w:p w14:paraId="11A04416" w14:textId="112DFBE0" w:rsidR="00C14FAE" w:rsidRPr="00B80272" w:rsidRDefault="00110DD9">
            <w:pPr>
              <w:rPr>
                <w:rFonts w:ascii="Arial" w:hAnsi="Arial" w:cs="Arial"/>
              </w:rPr>
            </w:pPr>
            <w:r>
              <w:rPr>
                <w:rFonts w:ascii="Arial" w:hAnsi="Arial" w:cs="Arial"/>
              </w:rPr>
              <w:t>2017/18</w:t>
            </w:r>
          </w:p>
        </w:tc>
        <w:tc>
          <w:tcPr>
            <w:tcW w:w="3632" w:type="dxa"/>
          </w:tcPr>
          <w:p w14:paraId="4C60C5C0" w14:textId="77777777" w:rsidR="00C14FAE" w:rsidRPr="00D97DDE" w:rsidRDefault="00C14FAE" w:rsidP="00221BC6">
            <w:pPr>
              <w:rPr>
                <w:rFonts w:ascii="Arial" w:hAnsi="Arial" w:cs="Arial"/>
              </w:rPr>
            </w:pPr>
            <w:r w:rsidRPr="00D97DDE">
              <w:rPr>
                <w:rFonts w:ascii="Arial" w:hAnsi="Arial" w:cs="Arial"/>
                <w:b/>
              </w:rPr>
              <w:t>Total PP budget</w:t>
            </w:r>
          </w:p>
        </w:tc>
        <w:tc>
          <w:tcPr>
            <w:tcW w:w="1471" w:type="dxa"/>
          </w:tcPr>
          <w:p w14:paraId="378F34B6" w14:textId="2D0172EC" w:rsidR="00C14FAE" w:rsidRPr="00FC3EE5" w:rsidRDefault="00FB22E5">
            <w:pPr>
              <w:rPr>
                <w:rFonts w:ascii="Arial" w:hAnsi="Arial" w:cs="Arial"/>
              </w:rPr>
            </w:pPr>
            <w:r w:rsidRPr="00FC3EE5">
              <w:rPr>
                <w:rFonts w:ascii="Arial" w:hAnsi="Arial" w:cs="Arial"/>
              </w:rPr>
              <w:t>£</w:t>
            </w:r>
            <w:r w:rsidR="00110DD9" w:rsidRPr="00FC3EE5">
              <w:rPr>
                <w:rFonts w:ascii="Arial" w:hAnsi="Arial" w:cs="Arial"/>
              </w:rPr>
              <w:t>142,560</w:t>
            </w:r>
          </w:p>
        </w:tc>
        <w:tc>
          <w:tcPr>
            <w:tcW w:w="4819" w:type="dxa"/>
          </w:tcPr>
          <w:p w14:paraId="0BE5FB6B" w14:textId="77777777" w:rsidR="00C14FAE" w:rsidRPr="00B80272" w:rsidRDefault="00C14FAE" w:rsidP="00221BC6">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912EE74" w:rsidR="00C14FAE" w:rsidRPr="00B80272" w:rsidRDefault="004704C6">
            <w:pPr>
              <w:rPr>
                <w:rFonts w:ascii="Arial" w:hAnsi="Arial" w:cs="Arial"/>
              </w:rPr>
            </w:pPr>
            <w:r>
              <w:rPr>
                <w:rFonts w:ascii="Arial" w:hAnsi="Arial" w:cs="Arial"/>
              </w:rPr>
              <w:t>Dec 2017</w:t>
            </w:r>
          </w:p>
        </w:tc>
      </w:tr>
      <w:tr w:rsidR="00F25DF2" w:rsidRPr="00B80272" w14:paraId="36741700" w14:textId="77777777" w:rsidTr="004E181C">
        <w:tc>
          <w:tcPr>
            <w:tcW w:w="2660" w:type="dxa"/>
            <w:shd w:val="clear" w:color="auto" w:fill="auto"/>
            <w:tcMar>
              <w:top w:w="57" w:type="dxa"/>
              <w:bottom w:w="57" w:type="dxa"/>
            </w:tcMar>
          </w:tcPr>
          <w:p w14:paraId="0BB60046" w14:textId="77777777" w:rsidR="00C14FAE" w:rsidRPr="00FC3EE5" w:rsidRDefault="00C14FAE" w:rsidP="00221BC6">
            <w:pPr>
              <w:rPr>
                <w:rFonts w:ascii="Arial" w:hAnsi="Arial" w:cs="Arial"/>
              </w:rPr>
            </w:pPr>
            <w:r w:rsidRPr="00FC3EE5">
              <w:rPr>
                <w:rFonts w:ascii="Arial" w:hAnsi="Arial" w:cs="Arial"/>
                <w:b/>
              </w:rPr>
              <w:t>Total number of pupils</w:t>
            </w:r>
          </w:p>
        </w:tc>
        <w:tc>
          <w:tcPr>
            <w:tcW w:w="1276" w:type="dxa"/>
            <w:tcMar>
              <w:top w:w="57" w:type="dxa"/>
              <w:bottom w:w="57" w:type="dxa"/>
            </w:tcMar>
          </w:tcPr>
          <w:p w14:paraId="603534A6" w14:textId="49C7066C" w:rsidR="00C14FAE" w:rsidRPr="00FC3EE5" w:rsidRDefault="008F782A">
            <w:pPr>
              <w:rPr>
                <w:rFonts w:ascii="Arial" w:hAnsi="Arial" w:cs="Arial"/>
              </w:rPr>
            </w:pPr>
            <w:r>
              <w:rPr>
                <w:rFonts w:ascii="Arial" w:hAnsi="Arial" w:cs="Arial"/>
              </w:rPr>
              <w:t>218</w:t>
            </w:r>
          </w:p>
        </w:tc>
        <w:tc>
          <w:tcPr>
            <w:tcW w:w="3632" w:type="dxa"/>
          </w:tcPr>
          <w:p w14:paraId="7431BF7C" w14:textId="77777777" w:rsidR="00C14FAE" w:rsidRPr="00D97DDE" w:rsidRDefault="00C14FAE" w:rsidP="00C14FAE">
            <w:pPr>
              <w:rPr>
                <w:rFonts w:ascii="Arial" w:hAnsi="Arial" w:cs="Arial"/>
              </w:rPr>
            </w:pPr>
            <w:r w:rsidRPr="00D97DDE">
              <w:rPr>
                <w:rFonts w:ascii="Arial" w:hAnsi="Arial" w:cs="Arial"/>
                <w:b/>
              </w:rPr>
              <w:t>Number of pupils eligible for PP</w:t>
            </w:r>
          </w:p>
        </w:tc>
        <w:tc>
          <w:tcPr>
            <w:tcW w:w="1471" w:type="dxa"/>
          </w:tcPr>
          <w:p w14:paraId="338BE990" w14:textId="059CFD8B" w:rsidR="00C14FAE" w:rsidRPr="00FC3EE5" w:rsidRDefault="004704C6">
            <w:pPr>
              <w:rPr>
                <w:rFonts w:ascii="Arial" w:hAnsi="Arial" w:cs="Arial"/>
              </w:rPr>
            </w:pPr>
            <w:r>
              <w:rPr>
                <w:rFonts w:ascii="Arial" w:hAnsi="Arial" w:cs="Arial"/>
              </w:rPr>
              <w:t>108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8A3584C" w:rsidR="00C14FAE" w:rsidRPr="00B80272" w:rsidRDefault="004704C6">
            <w:pPr>
              <w:rPr>
                <w:rFonts w:ascii="Arial" w:hAnsi="Arial" w:cs="Arial"/>
              </w:rPr>
            </w:pPr>
            <w:r>
              <w:rPr>
                <w:rFonts w:ascii="Arial" w:hAnsi="Arial" w:cs="Arial"/>
              </w:rPr>
              <w:t>April 2018</w:t>
            </w:r>
          </w:p>
        </w:tc>
      </w:tr>
    </w:tbl>
    <w:p w14:paraId="1EA326D4" w14:textId="77777777" w:rsidR="00B80272" w:rsidRPr="00A33F73" w:rsidRDefault="00B80272">
      <w:pPr>
        <w:rPr>
          <w:rFonts w:ascii="Arial" w:hAnsi="Arial" w:cs="Arial"/>
          <w:sz w:val="16"/>
          <w:szCs w:val="16"/>
        </w:rPr>
      </w:pPr>
    </w:p>
    <w:tbl>
      <w:tblPr>
        <w:tblStyle w:val="TableGrid"/>
        <w:tblW w:w="16219" w:type="dxa"/>
        <w:tblInd w:w="-431" w:type="dxa"/>
        <w:tblLayout w:type="fixed"/>
        <w:tblLook w:val="04A0" w:firstRow="1" w:lastRow="0" w:firstColumn="1" w:lastColumn="0" w:noHBand="0" w:noVBand="1"/>
      </w:tblPr>
      <w:tblGrid>
        <w:gridCol w:w="2992"/>
        <w:gridCol w:w="4431"/>
        <w:gridCol w:w="4398"/>
        <w:gridCol w:w="2316"/>
        <w:gridCol w:w="2082"/>
      </w:tblGrid>
      <w:tr w:rsidR="004704C6" w:rsidRPr="00B80272" w14:paraId="73F56B20" w14:textId="17DC3A00" w:rsidTr="008B78E4">
        <w:tc>
          <w:tcPr>
            <w:tcW w:w="2992" w:type="dxa"/>
            <w:shd w:val="clear" w:color="auto" w:fill="CFDCE3"/>
            <w:tcMar>
              <w:top w:w="57" w:type="dxa"/>
              <w:bottom w:w="57" w:type="dxa"/>
            </w:tcMar>
          </w:tcPr>
          <w:p w14:paraId="487DA983" w14:textId="77346A49" w:rsidR="004704C6" w:rsidRPr="009242F1" w:rsidRDefault="004704C6" w:rsidP="009242F1">
            <w:pPr>
              <w:pStyle w:val="ListParagraph"/>
              <w:numPr>
                <w:ilvl w:val="0"/>
                <w:numId w:val="17"/>
              </w:numPr>
              <w:ind w:left="426" w:hanging="284"/>
              <w:rPr>
                <w:rFonts w:ascii="Arial" w:hAnsi="Arial" w:cs="Arial"/>
                <w:b/>
              </w:rPr>
            </w:pPr>
            <w:r>
              <w:rPr>
                <w:rFonts w:ascii="Arial" w:eastAsia="Arial" w:hAnsi="Arial" w:cs="Arial"/>
                <w:b/>
              </w:rPr>
              <w:t>Current Achievement</w:t>
            </w:r>
          </w:p>
        </w:tc>
        <w:tc>
          <w:tcPr>
            <w:tcW w:w="4431" w:type="dxa"/>
            <w:shd w:val="clear" w:color="auto" w:fill="CFDCE3"/>
          </w:tcPr>
          <w:p w14:paraId="17DCE873" w14:textId="09BCE620" w:rsidR="004704C6" w:rsidRPr="00DC6D35" w:rsidRDefault="004704C6" w:rsidP="00DC6D35">
            <w:pPr>
              <w:jc w:val="center"/>
              <w:rPr>
                <w:rFonts w:ascii="Arial" w:hAnsi="Arial" w:cs="Arial"/>
                <w:b/>
              </w:rPr>
            </w:pPr>
            <w:r w:rsidRPr="00DC6D35">
              <w:rPr>
                <w:rFonts w:ascii="Arial" w:hAnsi="Arial" w:cs="Arial"/>
                <w:b/>
              </w:rPr>
              <w:t>Disadvantaged Pupil</w:t>
            </w:r>
          </w:p>
        </w:tc>
        <w:tc>
          <w:tcPr>
            <w:tcW w:w="4398" w:type="dxa"/>
            <w:shd w:val="clear" w:color="auto" w:fill="CFDCE3"/>
          </w:tcPr>
          <w:p w14:paraId="7CC25FA8" w14:textId="11CDCF81" w:rsidR="004704C6" w:rsidRPr="00DC6D35" w:rsidRDefault="004704C6" w:rsidP="00DC6D35">
            <w:pPr>
              <w:jc w:val="center"/>
              <w:rPr>
                <w:rFonts w:ascii="Arial" w:hAnsi="Arial" w:cs="Arial"/>
                <w:b/>
              </w:rPr>
            </w:pPr>
            <w:r w:rsidRPr="00DC6D35">
              <w:rPr>
                <w:rFonts w:ascii="Arial" w:hAnsi="Arial" w:cs="Arial"/>
                <w:b/>
              </w:rPr>
              <w:t>National non Disadvantaged Pupils</w:t>
            </w:r>
          </w:p>
        </w:tc>
        <w:tc>
          <w:tcPr>
            <w:tcW w:w="4398" w:type="dxa"/>
            <w:gridSpan w:val="2"/>
            <w:shd w:val="clear" w:color="auto" w:fill="CFDCE3"/>
          </w:tcPr>
          <w:p w14:paraId="76A9D090" w14:textId="3AA106B9" w:rsidR="004704C6" w:rsidRPr="00DC6D35" w:rsidRDefault="004704C6" w:rsidP="00DC6D35">
            <w:pPr>
              <w:jc w:val="center"/>
              <w:rPr>
                <w:rFonts w:ascii="Arial" w:hAnsi="Arial" w:cs="Arial"/>
                <w:b/>
              </w:rPr>
            </w:pPr>
            <w:r>
              <w:rPr>
                <w:rFonts w:ascii="Arial" w:hAnsi="Arial" w:cs="Arial"/>
                <w:b/>
              </w:rPr>
              <w:t>2018 Attainment Targets</w:t>
            </w:r>
          </w:p>
        </w:tc>
      </w:tr>
      <w:tr w:rsidR="004704C6" w:rsidRPr="00B80272" w14:paraId="1282EE40" w14:textId="683B004D" w:rsidTr="008B78E4">
        <w:tc>
          <w:tcPr>
            <w:tcW w:w="2992" w:type="dxa"/>
            <w:tcMar>
              <w:top w:w="57" w:type="dxa"/>
              <w:bottom w:w="57" w:type="dxa"/>
            </w:tcMar>
          </w:tcPr>
          <w:p w14:paraId="291BA5E2" w14:textId="3593E95E" w:rsidR="004704C6" w:rsidRPr="00B80272" w:rsidRDefault="004704C6" w:rsidP="008F0239">
            <w:pPr>
              <w:spacing w:line="276" w:lineRule="auto"/>
              <w:ind w:right="-23"/>
              <w:rPr>
                <w:rFonts w:ascii="Arial" w:hAnsi="Arial" w:cs="Arial"/>
              </w:rPr>
            </w:pPr>
          </w:p>
        </w:tc>
        <w:tc>
          <w:tcPr>
            <w:tcW w:w="4431" w:type="dxa"/>
            <w:shd w:val="clear" w:color="auto" w:fill="FFFFFF" w:themeFill="background1"/>
            <w:vAlign w:val="center"/>
          </w:tcPr>
          <w:p w14:paraId="6D2474E5" w14:textId="77777777" w:rsidR="004704C6" w:rsidRPr="00DC6D35" w:rsidRDefault="004704C6" w:rsidP="008F0239">
            <w:pPr>
              <w:jc w:val="center"/>
              <w:rPr>
                <w:rFonts w:ascii="Arial" w:hAnsi="Arial" w:cs="Arial"/>
                <w:b/>
                <w:i/>
                <w:sz w:val="18"/>
                <w:szCs w:val="18"/>
              </w:rPr>
            </w:pPr>
            <w:r w:rsidRPr="00DC6D35">
              <w:rPr>
                <w:rFonts w:ascii="Arial" w:hAnsi="Arial" w:cs="Arial"/>
                <w:b/>
                <w:i/>
                <w:sz w:val="18"/>
                <w:szCs w:val="18"/>
              </w:rPr>
              <w:t>2017</w:t>
            </w:r>
          </w:p>
          <w:p w14:paraId="24B7A14D" w14:textId="1038463B" w:rsidR="004704C6" w:rsidRPr="00DC6D35" w:rsidRDefault="004704C6" w:rsidP="008F0239">
            <w:pPr>
              <w:jc w:val="center"/>
              <w:rPr>
                <w:rFonts w:ascii="Arial" w:hAnsi="Arial" w:cs="Arial"/>
                <w:b/>
                <w:i/>
                <w:sz w:val="18"/>
                <w:szCs w:val="18"/>
              </w:rPr>
            </w:pPr>
            <w:r w:rsidRPr="00DC6D35">
              <w:rPr>
                <w:rFonts w:ascii="Arial" w:hAnsi="Arial" w:cs="Arial"/>
                <w:b/>
                <w:i/>
                <w:sz w:val="18"/>
                <w:szCs w:val="18"/>
              </w:rPr>
              <w:t>Y6</w:t>
            </w:r>
            <w:r>
              <w:rPr>
                <w:rFonts w:ascii="Arial" w:hAnsi="Arial" w:cs="Arial"/>
                <w:b/>
                <w:i/>
                <w:sz w:val="18"/>
                <w:szCs w:val="18"/>
              </w:rPr>
              <w:t xml:space="preserve">                               </w:t>
            </w:r>
          </w:p>
        </w:tc>
        <w:tc>
          <w:tcPr>
            <w:tcW w:w="4398" w:type="dxa"/>
            <w:shd w:val="clear" w:color="auto" w:fill="FFFFFF" w:themeFill="background1"/>
          </w:tcPr>
          <w:p w14:paraId="28261503" w14:textId="77777777" w:rsidR="004704C6" w:rsidRPr="00DC6D35" w:rsidRDefault="004704C6" w:rsidP="003E7E72">
            <w:pPr>
              <w:jc w:val="center"/>
              <w:rPr>
                <w:rFonts w:ascii="Arial" w:hAnsi="Arial" w:cs="Arial"/>
                <w:b/>
                <w:i/>
                <w:sz w:val="18"/>
                <w:szCs w:val="18"/>
              </w:rPr>
            </w:pPr>
            <w:r w:rsidRPr="00DC6D35">
              <w:rPr>
                <w:rFonts w:ascii="Arial" w:hAnsi="Arial" w:cs="Arial"/>
                <w:b/>
                <w:i/>
                <w:sz w:val="18"/>
                <w:szCs w:val="18"/>
              </w:rPr>
              <w:t>2017</w:t>
            </w:r>
          </w:p>
          <w:p w14:paraId="7548633C" w14:textId="5800CF35" w:rsidR="004704C6" w:rsidRPr="00DC6D35" w:rsidRDefault="004704C6" w:rsidP="003E7E72">
            <w:pPr>
              <w:jc w:val="center"/>
              <w:rPr>
                <w:rFonts w:ascii="Arial" w:hAnsi="Arial" w:cs="Arial"/>
                <w:b/>
                <w:i/>
                <w:sz w:val="18"/>
                <w:szCs w:val="18"/>
              </w:rPr>
            </w:pPr>
            <w:r w:rsidRPr="00DC6D35">
              <w:rPr>
                <w:rFonts w:ascii="Arial" w:hAnsi="Arial" w:cs="Arial"/>
                <w:b/>
                <w:i/>
                <w:sz w:val="18"/>
                <w:szCs w:val="18"/>
              </w:rPr>
              <w:t>Y6</w:t>
            </w:r>
          </w:p>
        </w:tc>
        <w:tc>
          <w:tcPr>
            <w:tcW w:w="2316" w:type="dxa"/>
            <w:shd w:val="clear" w:color="auto" w:fill="FFFFFF" w:themeFill="background1"/>
          </w:tcPr>
          <w:p w14:paraId="50A6E3A1" w14:textId="7F7983AE" w:rsidR="004704C6" w:rsidRPr="00DC6D35" w:rsidRDefault="004704C6" w:rsidP="003E7E72">
            <w:pPr>
              <w:jc w:val="center"/>
              <w:rPr>
                <w:rFonts w:ascii="Arial" w:hAnsi="Arial" w:cs="Arial"/>
                <w:b/>
                <w:i/>
                <w:sz w:val="18"/>
                <w:szCs w:val="18"/>
              </w:rPr>
            </w:pPr>
            <w:r>
              <w:rPr>
                <w:rFonts w:ascii="Arial" w:hAnsi="Arial" w:cs="Arial"/>
                <w:b/>
                <w:i/>
                <w:sz w:val="18"/>
                <w:szCs w:val="18"/>
              </w:rPr>
              <w:t>Disdavantaged</w:t>
            </w:r>
          </w:p>
        </w:tc>
        <w:tc>
          <w:tcPr>
            <w:tcW w:w="2082" w:type="dxa"/>
            <w:shd w:val="clear" w:color="auto" w:fill="FFFFFF" w:themeFill="background1"/>
          </w:tcPr>
          <w:p w14:paraId="3A87757F" w14:textId="4BC1DD4F" w:rsidR="004704C6" w:rsidRPr="00DC6D35" w:rsidRDefault="004704C6" w:rsidP="003E7E72">
            <w:pPr>
              <w:jc w:val="center"/>
              <w:rPr>
                <w:rFonts w:ascii="Arial" w:hAnsi="Arial" w:cs="Arial"/>
                <w:b/>
                <w:i/>
                <w:sz w:val="18"/>
                <w:szCs w:val="18"/>
              </w:rPr>
            </w:pPr>
            <w:r>
              <w:rPr>
                <w:rFonts w:ascii="Arial" w:hAnsi="Arial" w:cs="Arial"/>
                <w:b/>
                <w:i/>
                <w:sz w:val="18"/>
                <w:szCs w:val="18"/>
              </w:rPr>
              <w:t>Non Disadvantaged</w:t>
            </w:r>
          </w:p>
        </w:tc>
      </w:tr>
      <w:tr w:rsidR="004704C6" w:rsidRPr="002954A6" w14:paraId="41F6C807" w14:textId="51863A15" w:rsidTr="008B78E4">
        <w:tc>
          <w:tcPr>
            <w:tcW w:w="2992" w:type="dxa"/>
            <w:tcMar>
              <w:top w:w="57" w:type="dxa"/>
              <w:bottom w:w="57" w:type="dxa"/>
            </w:tcMar>
            <w:vAlign w:val="bottom"/>
          </w:tcPr>
          <w:p w14:paraId="43FADBA0" w14:textId="1FC2D66C" w:rsidR="004704C6" w:rsidRPr="002954A6" w:rsidRDefault="004704C6" w:rsidP="00F10CBF">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w:t>
            </w:r>
            <w:r>
              <w:rPr>
                <w:rFonts w:ascii="Arial" w:eastAsia="Arial" w:hAnsi="Arial" w:cs="Arial"/>
                <w:b/>
                <w:bCs/>
              </w:rPr>
              <w:t>/GLD</w:t>
            </w:r>
            <w:r w:rsidRPr="002954A6">
              <w:rPr>
                <w:rFonts w:ascii="Arial" w:eastAsia="Arial" w:hAnsi="Arial" w:cs="Arial"/>
                <w:b/>
                <w:bCs/>
              </w:rPr>
              <w:t xml:space="preserve"> </w:t>
            </w:r>
          </w:p>
        </w:tc>
        <w:tc>
          <w:tcPr>
            <w:tcW w:w="4431" w:type="dxa"/>
            <w:shd w:val="clear" w:color="auto" w:fill="FFFFFF" w:themeFill="background1"/>
            <w:vAlign w:val="center"/>
          </w:tcPr>
          <w:p w14:paraId="09C862D1" w14:textId="3F46D3BE" w:rsidR="004704C6" w:rsidRPr="00341DFE" w:rsidRDefault="004704C6" w:rsidP="00341DFE">
            <w:pPr>
              <w:ind w:left="187"/>
              <w:jc w:val="center"/>
              <w:rPr>
                <w:rFonts w:ascii="Arial" w:hAnsi="Arial" w:cs="Arial"/>
                <w:b/>
                <w:sz w:val="24"/>
              </w:rPr>
            </w:pPr>
            <w:r w:rsidRPr="00341DFE">
              <w:rPr>
                <w:rFonts w:ascii="Arial" w:hAnsi="Arial" w:cs="Arial"/>
                <w:b/>
                <w:sz w:val="24"/>
              </w:rPr>
              <w:t>28%</w:t>
            </w:r>
          </w:p>
        </w:tc>
        <w:tc>
          <w:tcPr>
            <w:tcW w:w="4398" w:type="dxa"/>
            <w:shd w:val="clear" w:color="auto" w:fill="FFFFFF" w:themeFill="background1"/>
          </w:tcPr>
          <w:p w14:paraId="189F7EDA" w14:textId="2BAE480A" w:rsidR="004704C6" w:rsidRPr="00341DFE" w:rsidRDefault="004704C6" w:rsidP="00341DFE">
            <w:pPr>
              <w:jc w:val="center"/>
              <w:rPr>
                <w:rFonts w:ascii="Arial" w:hAnsi="Arial" w:cs="Arial"/>
                <w:b/>
                <w:sz w:val="24"/>
              </w:rPr>
            </w:pPr>
            <w:r>
              <w:rPr>
                <w:rFonts w:ascii="Arial" w:hAnsi="Arial" w:cs="Arial"/>
                <w:b/>
                <w:sz w:val="24"/>
              </w:rPr>
              <w:t>67</w:t>
            </w:r>
            <w:r w:rsidRPr="00341DFE">
              <w:rPr>
                <w:rFonts w:ascii="Arial" w:hAnsi="Arial" w:cs="Arial"/>
                <w:b/>
                <w:sz w:val="24"/>
              </w:rPr>
              <w:t>%</w:t>
            </w:r>
          </w:p>
        </w:tc>
        <w:tc>
          <w:tcPr>
            <w:tcW w:w="2316" w:type="dxa"/>
            <w:shd w:val="clear" w:color="auto" w:fill="FFFFFF" w:themeFill="background1"/>
          </w:tcPr>
          <w:p w14:paraId="5D2ED390" w14:textId="04ECB86A" w:rsidR="004704C6" w:rsidRDefault="00554428" w:rsidP="00341DFE">
            <w:pPr>
              <w:jc w:val="center"/>
              <w:rPr>
                <w:rFonts w:ascii="Arial" w:hAnsi="Arial" w:cs="Arial"/>
                <w:b/>
                <w:sz w:val="24"/>
              </w:rPr>
            </w:pPr>
            <w:r>
              <w:rPr>
                <w:rFonts w:ascii="Arial" w:hAnsi="Arial" w:cs="Arial"/>
                <w:b/>
                <w:sz w:val="24"/>
              </w:rPr>
              <w:t>66.67</w:t>
            </w:r>
            <w:r w:rsidR="004704C6">
              <w:rPr>
                <w:rFonts w:ascii="Arial" w:hAnsi="Arial" w:cs="Arial"/>
                <w:b/>
                <w:sz w:val="24"/>
              </w:rPr>
              <w:t>%</w:t>
            </w:r>
          </w:p>
        </w:tc>
        <w:tc>
          <w:tcPr>
            <w:tcW w:w="2082" w:type="dxa"/>
            <w:shd w:val="clear" w:color="auto" w:fill="FFFFFF" w:themeFill="background1"/>
          </w:tcPr>
          <w:p w14:paraId="256F2879" w14:textId="206B47B5" w:rsidR="004704C6" w:rsidRDefault="00554428" w:rsidP="00341DFE">
            <w:pPr>
              <w:jc w:val="center"/>
              <w:rPr>
                <w:rFonts w:ascii="Arial" w:hAnsi="Arial" w:cs="Arial"/>
                <w:b/>
                <w:sz w:val="24"/>
              </w:rPr>
            </w:pPr>
            <w:r>
              <w:rPr>
                <w:rFonts w:ascii="Arial" w:hAnsi="Arial" w:cs="Arial"/>
                <w:b/>
                <w:sz w:val="24"/>
              </w:rPr>
              <w:t>80%</w:t>
            </w:r>
          </w:p>
        </w:tc>
      </w:tr>
      <w:tr w:rsidR="004704C6" w:rsidRPr="002954A6" w14:paraId="38F6E20F" w14:textId="514E08D1" w:rsidTr="008B78E4">
        <w:tc>
          <w:tcPr>
            <w:tcW w:w="2992" w:type="dxa"/>
            <w:tcMar>
              <w:top w:w="57" w:type="dxa"/>
              <w:bottom w:w="57" w:type="dxa"/>
            </w:tcMar>
            <w:vAlign w:val="bottom"/>
          </w:tcPr>
          <w:p w14:paraId="33648205" w14:textId="74E681C9" w:rsidR="004704C6" w:rsidRPr="002954A6" w:rsidRDefault="004704C6" w:rsidP="00F10CBF">
            <w:pPr>
              <w:spacing w:line="276" w:lineRule="auto"/>
              <w:ind w:right="-23"/>
              <w:rPr>
                <w:rFonts w:ascii="Arial" w:eastAsia="Arial" w:hAnsi="Arial" w:cs="Arial"/>
                <w:b/>
              </w:rPr>
            </w:pPr>
            <w:r w:rsidRPr="002954A6">
              <w:rPr>
                <w:rFonts w:ascii="Arial" w:eastAsia="Arial" w:hAnsi="Arial" w:cs="Arial"/>
                <w:b/>
                <w:bCs/>
              </w:rPr>
              <w:t>% making progress in reading</w:t>
            </w:r>
          </w:p>
        </w:tc>
        <w:tc>
          <w:tcPr>
            <w:tcW w:w="4431" w:type="dxa"/>
            <w:shd w:val="clear" w:color="auto" w:fill="FFFFFF" w:themeFill="background1"/>
            <w:vAlign w:val="center"/>
          </w:tcPr>
          <w:p w14:paraId="31DCCC9D" w14:textId="0F72AD40" w:rsidR="004704C6" w:rsidRPr="00341DFE" w:rsidRDefault="004704C6" w:rsidP="00341DFE">
            <w:pPr>
              <w:ind w:left="187"/>
              <w:jc w:val="center"/>
              <w:rPr>
                <w:rFonts w:ascii="Arial" w:hAnsi="Arial" w:cs="Arial"/>
                <w:b/>
                <w:sz w:val="24"/>
              </w:rPr>
            </w:pPr>
            <w:r w:rsidRPr="00341DFE">
              <w:rPr>
                <w:rFonts w:ascii="Arial" w:hAnsi="Arial" w:cs="Arial"/>
                <w:b/>
                <w:sz w:val="24"/>
              </w:rPr>
              <w:t>-6.2</w:t>
            </w:r>
          </w:p>
        </w:tc>
        <w:tc>
          <w:tcPr>
            <w:tcW w:w="4398" w:type="dxa"/>
            <w:shd w:val="clear" w:color="auto" w:fill="FFFFFF" w:themeFill="background1"/>
          </w:tcPr>
          <w:p w14:paraId="4FCF9565" w14:textId="591A0E38" w:rsidR="004704C6" w:rsidRPr="00341DFE" w:rsidRDefault="004704C6" w:rsidP="00341DFE">
            <w:pPr>
              <w:jc w:val="center"/>
              <w:rPr>
                <w:rFonts w:ascii="Arial" w:hAnsi="Arial" w:cs="Arial"/>
                <w:b/>
                <w:bCs/>
                <w:sz w:val="24"/>
              </w:rPr>
            </w:pPr>
            <w:r w:rsidRPr="00341DFE">
              <w:rPr>
                <w:rFonts w:ascii="Arial" w:hAnsi="Arial" w:cs="Arial"/>
                <w:b/>
                <w:bCs/>
                <w:sz w:val="24"/>
              </w:rPr>
              <w:t>0.3</w:t>
            </w:r>
          </w:p>
        </w:tc>
        <w:tc>
          <w:tcPr>
            <w:tcW w:w="2316" w:type="dxa"/>
            <w:shd w:val="clear" w:color="auto" w:fill="FFFFFF" w:themeFill="background1"/>
          </w:tcPr>
          <w:p w14:paraId="3BC986F6" w14:textId="102E6CC7" w:rsidR="004704C6" w:rsidRPr="00341DFE" w:rsidRDefault="004704C6" w:rsidP="00341DFE">
            <w:pPr>
              <w:jc w:val="center"/>
              <w:rPr>
                <w:rFonts w:ascii="Arial" w:hAnsi="Arial" w:cs="Arial"/>
                <w:b/>
                <w:bCs/>
                <w:sz w:val="24"/>
              </w:rPr>
            </w:pPr>
            <w:r>
              <w:rPr>
                <w:rFonts w:ascii="Arial" w:hAnsi="Arial" w:cs="Arial"/>
                <w:b/>
                <w:bCs/>
                <w:sz w:val="24"/>
              </w:rPr>
              <w:t>72%</w:t>
            </w:r>
          </w:p>
        </w:tc>
        <w:tc>
          <w:tcPr>
            <w:tcW w:w="2082" w:type="dxa"/>
            <w:shd w:val="clear" w:color="auto" w:fill="FFFFFF" w:themeFill="background1"/>
          </w:tcPr>
          <w:p w14:paraId="39B528AC" w14:textId="540F998E" w:rsidR="004704C6" w:rsidRPr="00341DFE" w:rsidRDefault="004704C6" w:rsidP="00341DFE">
            <w:pPr>
              <w:jc w:val="center"/>
              <w:rPr>
                <w:rFonts w:ascii="Arial" w:hAnsi="Arial" w:cs="Arial"/>
                <w:b/>
                <w:bCs/>
                <w:sz w:val="24"/>
              </w:rPr>
            </w:pPr>
            <w:r>
              <w:rPr>
                <w:rFonts w:ascii="Arial" w:hAnsi="Arial" w:cs="Arial"/>
                <w:b/>
                <w:bCs/>
                <w:sz w:val="24"/>
              </w:rPr>
              <w:t>80%</w:t>
            </w:r>
          </w:p>
        </w:tc>
      </w:tr>
      <w:tr w:rsidR="004704C6" w:rsidRPr="002954A6" w14:paraId="1E51F557" w14:textId="67A40CA6" w:rsidTr="008B78E4">
        <w:trPr>
          <w:trHeight w:val="28"/>
        </w:trPr>
        <w:tc>
          <w:tcPr>
            <w:tcW w:w="2992" w:type="dxa"/>
            <w:tcMar>
              <w:top w:w="57" w:type="dxa"/>
              <w:bottom w:w="57" w:type="dxa"/>
            </w:tcMar>
          </w:tcPr>
          <w:p w14:paraId="724B2AE5" w14:textId="5D2D7017" w:rsidR="004704C6" w:rsidRPr="002954A6" w:rsidRDefault="004704C6" w:rsidP="00F10CBF">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4431" w:type="dxa"/>
            <w:shd w:val="clear" w:color="auto" w:fill="FFFFFF" w:themeFill="background1"/>
            <w:vAlign w:val="center"/>
          </w:tcPr>
          <w:p w14:paraId="48B97E0A" w14:textId="2114A6A9" w:rsidR="004704C6" w:rsidRPr="00341DFE" w:rsidRDefault="004704C6" w:rsidP="00341DFE">
            <w:pPr>
              <w:ind w:left="187"/>
              <w:jc w:val="center"/>
              <w:rPr>
                <w:rFonts w:ascii="Arial" w:hAnsi="Arial" w:cs="Arial"/>
                <w:b/>
                <w:sz w:val="24"/>
              </w:rPr>
            </w:pPr>
            <w:r w:rsidRPr="00341DFE">
              <w:rPr>
                <w:rFonts w:ascii="Arial" w:hAnsi="Arial" w:cs="Arial"/>
                <w:b/>
                <w:sz w:val="24"/>
              </w:rPr>
              <w:t>-1.3</w:t>
            </w:r>
          </w:p>
        </w:tc>
        <w:tc>
          <w:tcPr>
            <w:tcW w:w="4398" w:type="dxa"/>
            <w:shd w:val="clear" w:color="auto" w:fill="FFFFFF" w:themeFill="background1"/>
          </w:tcPr>
          <w:p w14:paraId="322976A6" w14:textId="1B516FFC" w:rsidR="004704C6" w:rsidRPr="00341DFE" w:rsidRDefault="004704C6" w:rsidP="00341DFE">
            <w:pPr>
              <w:jc w:val="center"/>
              <w:rPr>
                <w:rFonts w:ascii="Arial" w:hAnsi="Arial" w:cs="Arial"/>
                <w:b/>
                <w:bCs/>
                <w:sz w:val="24"/>
              </w:rPr>
            </w:pPr>
            <w:r w:rsidRPr="00341DFE">
              <w:rPr>
                <w:rFonts w:ascii="Arial" w:hAnsi="Arial" w:cs="Arial"/>
                <w:b/>
                <w:bCs/>
                <w:sz w:val="24"/>
              </w:rPr>
              <w:t>0.2</w:t>
            </w:r>
          </w:p>
        </w:tc>
        <w:tc>
          <w:tcPr>
            <w:tcW w:w="2316" w:type="dxa"/>
            <w:shd w:val="clear" w:color="auto" w:fill="FFFFFF" w:themeFill="background1"/>
          </w:tcPr>
          <w:p w14:paraId="0F1D8373" w14:textId="32447418" w:rsidR="004704C6" w:rsidRPr="00341DFE" w:rsidRDefault="004704C6" w:rsidP="00341DFE">
            <w:pPr>
              <w:jc w:val="center"/>
              <w:rPr>
                <w:rFonts w:ascii="Arial" w:hAnsi="Arial" w:cs="Arial"/>
                <w:b/>
                <w:bCs/>
                <w:sz w:val="24"/>
              </w:rPr>
            </w:pPr>
            <w:r>
              <w:rPr>
                <w:rFonts w:ascii="Arial" w:hAnsi="Arial" w:cs="Arial"/>
                <w:b/>
                <w:bCs/>
                <w:sz w:val="24"/>
              </w:rPr>
              <w:t>72%</w:t>
            </w:r>
          </w:p>
        </w:tc>
        <w:tc>
          <w:tcPr>
            <w:tcW w:w="2082" w:type="dxa"/>
            <w:shd w:val="clear" w:color="auto" w:fill="FFFFFF" w:themeFill="background1"/>
          </w:tcPr>
          <w:p w14:paraId="1B862DAC" w14:textId="3C8698BA" w:rsidR="004704C6" w:rsidRPr="00341DFE" w:rsidRDefault="004704C6" w:rsidP="00341DFE">
            <w:pPr>
              <w:jc w:val="center"/>
              <w:rPr>
                <w:rFonts w:ascii="Arial" w:hAnsi="Arial" w:cs="Arial"/>
                <w:b/>
                <w:bCs/>
                <w:sz w:val="24"/>
              </w:rPr>
            </w:pPr>
            <w:r>
              <w:rPr>
                <w:rFonts w:ascii="Arial" w:hAnsi="Arial" w:cs="Arial"/>
                <w:b/>
                <w:bCs/>
                <w:sz w:val="24"/>
              </w:rPr>
              <w:t>85%</w:t>
            </w:r>
          </w:p>
        </w:tc>
      </w:tr>
      <w:tr w:rsidR="004704C6" w:rsidRPr="002954A6" w14:paraId="17139117" w14:textId="3E8892FB" w:rsidTr="008B78E4">
        <w:tc>
          <w:tcPr>
            <w:tcW w:w="2992" w:type="dxa"/>
            <w:tcMar>
              <w:top w:w="57" w:type="dxa"/>
              <w:bottom w:w="57" w:type="dxa"/>
            </w:tcMar>
            <w:vAlign w:val="bottom"/>
          </w:tcPr>
          <w:p w14:paraId="493DBAC9" w14:textId="574D5F56" w:rsidR="004704C6" w:rsidRPr="002954A6" w:rsidRDefault="004704C6" w:rsidP="00F10CBF">
            <w:pPr>
              <w:spacing w:line="276" w:lineRule="auto"/>
              <w:ind w:right="-23"/>
              <w:rPr>
                <w:rFonts w:ascii="Arial" w:eastAsia="Arial" w:hAnsi="Arial" w:cs="Arial"/>
                <w:b/>
                <w:bCs/>
              </w:rPr>
            </w:pPr>
            <w:r w:rsidRPr="002954A6">
              <w:rPr>
                <w:rFonts w:ascii="Arial" w:eastAsia="Arial" w:hAnsi="Arial" w:cs="Arial"/>
                <w:b/>
                <w:bCs/>
              </w:rPr>
              <w:t>% making progress in maths</w:t>
            </w:r>
            <w:r>
              <w:rPr>
                <w:rFonts w:ascii="Arial" w:eastAsia="Arial" w:hAnsi="Arial" w:cs="Arial"/>
                <w:b/>
                <w:bCs/>
              </w:rPr>
              <w:t xml:space="preserve"> (lower judgement for EYFS)</w:t>
            </w:r>
          </w:p>
        </w:tc>
        <w:tc>
          <w:tcPr>
            <w:tcW w:w="4431" w:type="dxa"/>
            <w:shd w:val="clear" w:color="auto" w:fill="FFFFFF" w:themeFill="background1"/>
            <w:vAlign w:val="center"/>
          </w:tcPr>
          <w:p w14:paraId="603382FD" w14:textId="516C8E09" w:rsidR="004704C6" w:rsidRPr="00341DFE" w:rsidRDefault="004704C6" w:rsidP="006A7263">
            <w:pPr>
              <w:ind w:left="187"/>
              <w:jc w:val="center"/>
              <w:rPr>
                <w:rFonts w:ascii="Arial" w:hAnsi="Arial" w:cs="Arial"/>
                <w:b/>
                <w:sz w:val="24"/>
              </w:rPr>
            </w:pPr>
            <w:r w:rsidRPr="00341DFE">
              <w:rPr>
                <w:rFonts w:ascii="Arial" w:hAnsi="Arial" w:cs="Arial"/>
                <w:b/>
                <w:sz w:val="24"/>
              </w:rPr>
              <w:t>-5.2</w:t>
            </w:r>
          </w:p>
        </w:tc>
        <w:tc>
          <w:tcPr>
            <w:tcW w:w="4398" w:type="dxa"/>
            <w:shd w:val="clear" w:color="auto" w:fill="FFFFFF" w:themeFill="background1"/>
          </w:tcPr>
          <w:p w14:paraId="170C37C7" w14:textId="54F07600" w:rsidR="004704C6" w:rsidRPr="00341DFE" w:rsidRDefault="004704C6" w:rsidP="006A7263">
            <w:pPr>
              <w:jc w:val="center"/>
              <w:rPr>
                <w:rFonts w:ascii="Arial" w:hAnsi="Arial" w:cs="Arial"/>
                <w:b/>
                <w:bCs/>
                <w:sz w:val="24"/>
              </w:rPr>
            </w:pPr>
            <w:r w:rsidRPr="00341DFE">
              <w:rPr>
                <w:rFonts w:ascii="Arial" w:hAnsi="Arial" w:cs="Arial"/>
                <w:b/>
                <w:bCs/>
                <w:sz w:val="24"/>
              </w:rPr>
              <w:t>0.3</w:t>
            </w:r>
          </w:p>
        </w:tc>
        <w:tc>
          <w:tcPr>
            <w:tcW w:w="2316" w:type="dxa"/>
            <w:shd w:val="clear" w:color="auto" w:fill="FFFFFF" w:themeFill="background1"/>
          </w:tcPr>
          <w:p w14:paraId="4AA1054E" w14:textId="0785CF9A" w:rsidR="004704C6" w:rsidRPr="00341DFE" w:rsidRDefault="004704C6" w:rsidP="006A7263">
            <w:pPr>
              <w:jc w:val="center"/>
              <w:rPr>
                <w:rFonts w:ascii="Arial" w:hAnsi="Arial" w:cs="Arial"/>
                <w:b/>
                <w:bCs/>
                <w:sz w:val="24"/>
              </w:rPr>
            </w:pPr>
            <w:r>
              <w:rPr>
                <w:rFonts w:ascii="Arial" w:hAnsi="Arial" w:cs="Arial"/>
                <w:b/>
                <w:bCs/>
                <w:sz w:val="24"/>
              </w:rPr>
              <w:t>69%</w:t>
            </w:r>
          </w:p>
        </w:tc>
        <w:tc>
          <w:tcPr>
            <w:tcW w:w="2082" w:type="dxa"/>
            <w:shd w:val="clear" w:color="auto" w:fill="FFFFFF" w:themeFill="background1"/>
          </w:tcPr>
          <w:p w14:paraId="187B7962" w14:textId="575A8877" w:rsidR="004704C6" w:rsidRPr="00341DFE" w:rsidRDefault="004704C6" w:rsidP="006A7263">
            <w:pPr>
              <w:jc w:val="center"/>
              <w:rPr>
                <w:rFonts w:ascii="Arial" w:hAnsi="Arial" w:cs="Arial"/>
                <w:b/>
                <w:bCs/>
                <w:sz w:val="24"/>
              </w:rPr>
            </w:pPr>
            <w:r>
              <w:rPr>
                <w:rFonts w:ascii="Arial" w:hAnsi="Arial" w:cs="Arial"/>
                <w:b/>
                <w:bCs/>
                <w:sz w:val="24"/>
              </w:rPr>
              <w:t>85%</w:t>
            </w:r>
          </w:p>
        </w:tc>
      </w:tr>
    </w:tbl>
    <w:p w14:paraId="64B1EC9B" w14:textId="279341FA" w:rsidR="00B80272" w:rsidRDefault="00B80272">
      <w:pPr>
        <w:rPr>
          <w:rFonts w:ascii="Arial" w:hAnsi="Arial" w:cs="Arial"/>
          <w:sz w:val="16"/>
          <w:szCs w:val="16"/>
        </w:rPr>
      </w:pPr>
    </w:p>
    <w:p w14:paraId="5756E664" w14:textId="328C6A76" w:rsidR="003E7E72" w:rsidRDefault="003E7E72">
      <w:pPr>
        <w:rPr>
          <w:rFonts w:ascii="Arial" w:hAnsi="Arial" w:cs="Arial"/>
          <w:sz w:val="16"/>
          <w:szCs w:val="16"/>
        </w:rPr>
      </w:pPr>
    </w:p>
    <w:tbl>
      <w:tblPr>
        <w:tblStyle w:val="TableGrid"/>
        <w:tblW w:w="0" w:type="auto"/>
        <w:tblLook w:val="04A0" w:firstRow="1" w:lastRow="0" w:firstColumn="1" w:lastColumn="0" w:noHBand="0" w:noVBand="1"/>
      </w:tblPr>
      <w:tblGrid>
        <w:gridCol w:w="4880"/>
        <w:gridCol w:w="1781"/>
        <w:gridCol w:w="1782"/>
        <w:gridCol w:w="1782"/>
        <w:gridCol w:w="4901"/>
      </w:tblGrid>
      <w:tr w:rsidR="003E7E72" w14:paraId="5696741F" w14:textId="77777777" w:rsidTr="00823C14">
        <w:tc>
          <w:tcPr>
            <w:tcW w:w="4880" w:type="dxa"/>
            <w:shd w:val="clear" w:color="auto" w:fill="D9D9D9" w:themeFill="background1" w:themeFillShade="D9"/>
          </w:tcPr>
          <w:p w14:paraId="369BE1FC" w14:textId="7A99355A" w:rsidR="003E7E72" w:rsidRPr="003E7E72" w:rsidRDefault="003E7E72">
            <w:pPr>
              <w:rPr>
                <w:rFonts w:ascii="Arial" w:hAnsi="Arial" w:cs="Arial"/>
                <w:b/>
                <w:sz w:val="16"/>
                <w:szCs w:val="16"/>
              </w:rPr>
            </w:pPr>
            <w:r w:rsidRPr="003E7E72">
              <w:rPr>
                <w:rFonts w:ascii="Arial" w:hAnsi="Arial" w:cs="Arial"/>
                <w:b/>
                <w:sz w:val="20"/>
                <w:szCs w:val="16"/>
              </w:rPr>
              <w:t xml:space="preserve"> Attendance</w:t>
            </w:r>
          </w:p>
        </w:tc>
        <w:tc>
          <w:tcPr>
            <w:tcW w:w="5345" w:type="dxa"/>
            <w:gridSpan w:val="3"/>
            <w:shd w:val="clear" w:color="auto" w:fill="D9D9D9" w:themeFill="background1" w:themeFillShade="D9"/>
          </w:tcPr>
          <w:p w14:paraId="1539415D" w14:textId="0A14440D" w:rsidR="003E7E72" w:rsidRPr="003E7E72" w:rsidRDefault="003E7E72">
            <w:pPr>
              <w:rPr>
                <w:rFonts w:ascii="Arial" w:hAnsi="Arial" w:cs="Arial"/>
                <w:b/>
                <w:szCs w:val="16"/>
              </w:rPr>
            </w:pPr>
            <w:r w:rsidRPr="003E7E72">
              <w:rPr>
                <w:rFonts w:ascii="Arial" w:hAnsi="Arial" w:cs="Arial"/>
                <w:b/>
                <w:szCs w:val="16"/>
              </w:rPr>
              <w:t>Disadvantaged Pupils</w:t>
            </w:r>
          </w:p>
        </w:tc>
        <w:tc>
          <w:tcPr>
            <w:tcW w:w="4901" w:type="dxa"/>
            <w:shd w:val="clear" w:color="auto" w:fill="D9D9D9" w:themeFill="background1" w:themeFillShade="D9"/>
          </w:tcPr>
          <w:p w14:paraId="508D44D5" w14:textId="440D64B7" w:rsidR="003E7E72" w:rsidRPr="003E7E72" w:rsidRDefault="00F71C38" w:rsidP="00F71C38">
            <w:pPr>
              <w:rPr>
                <w:rFonts w:ascii="Arial" w:hAnsi="Arial" w:cs="Arial"/>
                <w:b/>
                <w:szCs w:val="16"/>
              </w:rPr>
            </w:pPr>
            <w:r>
              <w:rPr>
                <w:rFonts w:ascii="Arial" w:hAnsi="Arial" w:cs="Arial"/>
                <w:b/>
                <w:szCs w:val="16"/>
              </w:rPr>
              <w:t>Difference to National- All 2016</w:t>
            </w:r>
          </w:p>
        </w:tc>
      </w:tr>
      <w:tr w:rsidR="00823C14" w14:paraId="217FBA48" w14:textId="77777777" w:rsidTr="00823C14">
        <w:tc>
          <w:tcPr>
            <w:tcW w:w="4880" w:type="dxa"/>
            <w:shd w:val="clear" w:color="auto" w:fill="D9D9D9" w:themeFill="background1" w:themeFillShade="D9"/>
          </w:tcPr>
          <w:p w14:paraId="75061394" w14:textId="77777777" w:rsidR="00823C14" w:rsidRPr="003E7E72" w:rsidRDefault="00823C14">
            <w:pPr>
              <w:rPr>
                <w:rFonts w:ascii="Arial" w:hAnsi="Arial" w:cs="Arial"/>
                <w:b/>
                <w:sz w:val="20"/>
                <w:szCs w:val="16"/>
              </w:rPr>
            </w:pPr>
          </w:p>
        </w:tc>
        <w:tc>
          <w:tcPr>
            <w:tcW w:w="1781" w:type="dxa"/>
            <w:shd w:val="clear" w:color="auto" w:fill="D9D9D9" w:themeFill="background1" w:themeFillShade="D9"/>
          </w:tcPr>
          <w:p w14:paraId="275508D6" w14:textId="0465FF23" w:rsidR="00823C14" w:rsidRPr="003E7E72" w:rsidRDefault="00823C14">
            <w:pPr>
              <w:rPr>
                <w:rFonts w:ascii="Arial" w:hAnsi="Arial" w:cs="Arial"/>
                <w:b/>
                <w:szCs w:val="16"/>
              </w:rPr>
            </w:pPr>
            <w:r>
              <w:rPr>
                <w:rFonts w:ascii="Arial" w:hAnsi="Arial" w:cs="Arial"/>
                <w:b/>
                <w:szCs w:val="16"/>
              </w:rPr>
              <w:t>Authorised</w:t>
            </w:r>
          </w:p>
        </w:tc>
        <w:tc>
          <w:tcPr>
            <w:tcW w:w="1782" w:type="dxa"/>
            <w:shd w:val="clear" w:color="auto" w:fill="D9D9D9" w:themeFill="background1" w:themeFillShade="D9"/>
          </w:tcPr>
          <w:p w14:paraId="14291E0C" w14:textId="77777777" w:rsidR="00823C14" w:rsidRPr="003E7E72" w:rsidRDefault="00823C14">
            <w:pPr>
              <w:rPr>
                <w:rFonts w:ascii="Arial" w:hAnsi="Arial" w:cs="Arial"/>
                <w:b/>
                <w:szCs w:val="16"/>
              </w:rPr>
            </w:pPr>
            <w:r>
              <w:rPr>
                <w:rFonts w:ascii="Arial" w:hAnsi="Arial" w:cs="Arial"/>
                <w:b/>
                <w:szCs w:val="16"/>
              </w:rPr>
              <w:t>Unauthorised</w:t>
            </w:r>
          </w:p>
        </w:tc>
        <w:tc>
          <w:tcPr>
            <w:tcW w:w="1782" w:type="dxa"/>
            <w:shd w:val="clear" w:color="auto" w:fill="D9D9D9" w:themeFill="background1" w:themeFillShade="D9"/>
          </w:tcPr>
          <w:p w14:paraId="052A1B44" w14:textId="7AF0D335" w:rsidR="00823C14" w:rsidRPr="003E7E72" w:rsidRDefault="00823C14">
            <w:pPr>
              <w:rPr>
                <w:rFonts w:ascii="Arial" w:hAnsi="Arial" w:cs="Arial"/>
                <w:b/>
                <w:szCs w:val="16"/>
              </w:rPr>
            </w:pPr>
            <w:r>
              <w:rPr>
                <w:rFonts w:ascii="Arial" w:hAnsi="Arial" w:cs="Arial"/>
                <w:b/>
                <w:szCs w:val="16"/>
              </w:rPr>
              <w:t>Total</w:t>
            </w:r>
          </w:p>
        </w:tc>
        <w:tc>
          <w:tcPr>
            <w:tcW w:w="4901" w:type="dxa"/>
            <w:shd w:val="clear" w:color="auto" w:fill="D9D9D9" w:themeFill="background1" w:themeFillShade="D9"/>
          </w:tcPr>
          <w:p w14:paraId="3B64B4FA" w14:textId="77777777" w:rsidR="00823C14" w:rsidRPr="003E7E72" w:rsidRDefault="00823C14">
            <w:pPr>
              <w:rPr>
                <w:rFonts w:ascii="Arial" w:hAnsi="Arial" w:cs="Arial"/>
                <w:b/>
                <w:szCs w:val="16"/>
              </w:rPr>
            </w:pPr>
          </w:p>
        </w:tc>
      </w:tr>
      <w:tr w:rsidR="00823C14" w14:paraId="1C399854" w14:textId="77777777" w:rsidTr="00221BC6">
        <w:tc>
          <w:tcPr>
            <w:tcW w:w="4880" w:type="dxa"/>
          </w:tcPr>
          <w:p w14:paraId="64F1B3CF" w14:textId="49C0952D" w:rsidR="00823C14" w:rsidRPr="00823C14" w:rsidRDefault="00823C14">
            <w:pPr>
              <w:rPr>
                <w:rFonts w:ascii="Arial" w:hAnsi="Arial" w:cs="Arial"/>
                <w:sz w:val="20"/>
                <w:szCs w:val="16"/>
              </w:rPr>
            </w:pPr>
            <w:r w:rsidRPr="00823C14">
              <w:rPr>
                <w:rFonts w:ascii="Arial" w:hAnsi="Arial" w:cs="Arial"/>
                <w:sz w:val="20"/>
                <w:szCs w:val="16"/>
              </w:rPr>
              <w:t>% Year 2  Common Rd</w:t>
            </w:r>
          </w:p>
        </w:tc>
        <w:tc>
          <w:tcPr>
            <w:tcW w:w="1781" w:type="dxa"/>
          </w:tcPr>
          <w:p w14:paraId="6FAA05C1" w14:textId="77777777" w:rsidR="00823C14" w:rsidRPr="00823C14" w:rsidRDefault="00823C14">
            <w:pPr>
              <w:rPr>
                <w:rFonts w:ascii="Arial" w:hAnsi="Arial" w:cs="Arial"/>
                <w:sz w:val="20"/>
                <w:szCs w:val="16"/>
              </w:rPr>
            </w:pPr>
          </w:p>
        </w:tc>
        <w:tc>
          <w:tcPr>
            <w:tcW w:w="1782" w:type="dxa"/>
          </w:tcPr>
          <w:p w14:paraId="68ABC2DC" w14:textId="77777777" w:rsidR="00823C14" w:rsidRPr="00823C14" w:rsidRDefault="00823C14">
            <w:pPr>
              <w:rPr>
                <w:rFonts w:ascii="Arial" w:hAnsi="Arial" w:cs="Arial"/>
                <w:sz w:val="20"/>
                <w:szCs w:val="16"/>
              </w:rPr>
            </w:pPr>
          </w:p>
        </w:tc>
        <w:tc>
          <w:tcPr>
            <w:tcW w:w="1782" w:type="dxa"/>
          </w:tcPr>
          <w:p w14:paraId="278BF148" w14:textId="16DB21BD" w:rsidR="00823C14" w:rsidRPr="00823C14" w:rsidRDefault="00823C14">
            <w:pPr>
              <w:rPr>
                <w:rFonts w:ascii="Arial" w:hAnsi="Arial" w:cs="Arial"/>
                <w:sz w:val="20"/>
                <w:szCs w:val="16"/>
              </w:rPr>
            </w:pPr>
          </w:p>
        </w:tc>
        <w:tc>
          <w:tcPr>
            <w:tcW w:w="4901" w:type="dxa"/>
          </w:tcPr>
          <w:p w14:paraId="3EB40BE8" w14:textId="77777777" w:rsidR="00823C14" w:rsidRPr="00823C14" w:rsidRDefault="00823C14">
            <w:pPr>
              <w:rPr>
                <w:rFonts w:ascii="Arial" w:hAnsi="Arial" w:cs="Arial"/>
                <w:sz w:val="20"/>
                <w:szCs w:val="16"/>
              </w:rPr>
            </w:pPr>
          </w:p>
        </w:tc>
      </w:tr>
      <w:tr w:rsidR="00823C14" w14:paraId="4CBF3664" w14:textId="77777777" w:rsidTr="00221BC6">
        <w:tc>
          <w:tcPr>
            <w:tcW w:w="4880" w:type="dxa"/>
          </w:tcPr>
          <w:p w14:paraId="68958835" w14:textId="339577C2" w:rsidR="00823C14" w:rsidRPr="00823C14" w:rsidRDefault="00823C14">
            <w:pPr>
              <w:rPr>
                <w:rFonts w:ascii="Arial" w:hAnsi="Arial" w:cs="Arial"/>
                <w:sz w:val="20"/>
                <w:szCs w:val="16"/>
              </w:rPr>
            </w:pPr>
            <w:r w:rsidRPr="00823C14">
              <w:rPr>
                <w:rFonts w:ascii="Arial" w:hAnsi="Arial" w:cs="Arial"/>
                <w:sz w:val="20"/>
                <w:szCs w:val="16"/>
              </w:rPr>
              <w:t>% Year 3</w:t>
            </w:r>
          </w:p>
        </w:tc>
        <w:tc>
          <w:tcPr>
            <w:tcW w:w="1781" w:type="dxa"/>
          </w:tcPr>
          <w:p w14:paraId="428DEBA3" w14:textId="278074F2" w:rsidR="00823C14" w:rsidRPr="00823C14" w:rsidRDefault="00AD2830">
            <w:pPr>
              <w:rPr>
                <w:rFonts w:ascii="Arial" w:hAnsi="Arial" w:cs="Arial"/>
                <w:sz w:val="20"/>
                <w:szCs w:val="16"/>
              </w:rPr>
            </w:pPr>
            <w:r>
              <w:rPr>
                <w:rFonts w:ascii="Arial" w:hAnsi="Arial" w:cs="Arial"/>
                <w:sz w:val="20"/>
                <w:szCs w:val="16"/>
              </w:rPr>
              <w:t>4.01</w:t>
            </w:r>
            <w:r w:rsidR="00FA2612">
              <w:rPr>
                <w:rFonts w:ascii="Arial" w:hAnsi="Arial" w:cs="Arial"/>
                <w:sz w:val="20"/>
                <w:szCs w:val="16"/>
              </w:rPr>
              <w:t xml:space="preserve"> </w:t>
            </w:r>
          </w:p>
        </w:tc>
        <w:tc>
          <w:tcPr>
            <w:tcW w:w="1782" w:type="dxa"/>
          </w:tcPr>
          <w:p w14:paraId="5995A6F4" w14:textId="1629185D" w:rsidR="00823C14" w:rsidRPr="00823C14" w:rsidRDefault="00AD2830">
            <w:pPr>
              <w:rPr>
                <w:rFonts w:ascii="Arial" w:hAnsi="Arial" w:cs="Arial"/>
                <w:sz w:val="20"/>
                <w:szCs w:val="16"/>
              </w:rPr>
            </w:pPr>
            <w:r>
              <w:rPr>
                <w:rFonts w:ascii="Arial" w:hAnsi="Arial" w:cs="Arial"/>
                <w:sz w:val="20"/>
                <w:szCs w:val="16"/>
              </w:rPr>
              <w:t>2.68</w:t>
            </w:r>
          </w:p>
        </w:tc>
        <w:tc>
          <w:tcPr>
            <w:tcW w:w="1782" w:type="dxa"/>
          </w:tcPr>
          <w:p w14:paraId="4B975436" w14:textId="55D9EE76" w:rsidR="00823C14" w:rsidRPr="00823C14" w:rsidRDefault="00AD2830">
            <w:pPr>
              <w:rPr>
                <w:rFonts w:ascii="Arial" w:hAnsi="Arial" w:cs="Arial"/>
                <w:sz w:val="20"/>
                <w:szCs w:val="16"/>
              </w:rPr>
            </w:pPr>
            <w:r>
              <w:rPr>
                <w:rFonts w:ascii="Arial" w:hAnsi="Arial" w:cs="Arial"/>
                <w:sz w:val="20"/>
                <w:szCs w:val="16"/>
              </w:rPr>
              <w:t>93.31</w:t>
            </w:r>
          </w:p>
        </w:tc>
        <w:tc>
          <w:tcPr>
            <w:tcW w:w="4901" w:type="dxa"/>
          </w:tcPr>
          <w:p w14:paraId="0786783B" w14:textId="77777777" w:rsidR="00823C14" w:rsidRPr="00823C14" w:rsidRDefault="00823C14">
            <w:pPr>
              <w:rPr>
                <w:rFonts w:ascii="Arial" w:hAnsi="Arial" w:cs="Arial"/>
                <w:sz w:val="20"/>
                <w:szCs w:val="16"/>
              </w:rPr>
            </w:pPr>
          </w:p>
        </w:tc>
      </w:tr>
      <w:tr w:rsidR="00823C14" w14:paraId="146649DD" w14:textId="77777777" w:rsidTr="00221BC6">
        <w:tc>
          <w:tcPr>
            <w:tcW w:w="4880" w:type="dxa"/>
          </w:tcPr>
          <w:p w14:paraId="5E9674B1" w14:textId="1B653FD4" w:rsidR="00823C14" w:rsidRPr="00823C14" w:rsidRDefault="00823C14">
            <w:pPr>
              <w:rPr>
                <w:rFonts w:ascii="Arial" w:hAnsi="Arial" w:cs="Arial"/>
                <w:sz w:val="20"/>
                <w:szCs w:val="16"/>
              </w:rPr>
            </w:pPr>
            <w:r w:rsidRPr="00823C14">
              <w:rPr>
                <w:rFonts w:ascii="Arial" w:hAnsi="Arial" w:cs="Arial"/>
                <w:sz w:val="20"/>
                <w:szCs w:val="16"/>
              </w:rPr>
              <w:t>% Year 4</w:t>
            </w:r>
          </w:p>
        </w:tc>
        <w:tc>
          <w:tcPr>
            <w:tcW w:w="1781" w:type="dxa"/>
          </w:tcPr>
          <w:p w14:paraId="5B05E01B" w14:textId="0DFE269C" w:rsidR="00823C14" w:rsidRPr="00823C14" w:rsidRDefault="00AD2830">
            <w:pPr>
              <w:rPr>
                <w:rFonts w:ascii="Arial" w:hAnsi="Arial" w:cs="Arial"/>
                <w:sz w:val="20"/>
                <w:szCs w:val="16"/>
              </w:rPr>
            </w:pPr>
            <w:r>
              <w:rPr>
                <w:rFonts w:ascii="Arial" w:hAnsi="Arial" w:cs="Arial"/>
                <w:sz w:val="20"/>
                <w:szCs w:val="16"/>
              </w:rPr>
              <w:t>4.19</w:t>
            </w:r>
          </w:p>
        </w:tc>
        <w:tc>
          <w:tcPr>
            <w:tcW w:w="1782" w:type="dxa"/>
          </w:tcPr>
          <w:p w14:paraId="0B735CA7" w14:textId="70985522" w:rsidR="00823C14" w:rsidRPr="00823C14" w:rsidRDefault="00AD2830">
            <w:pPr>
              <w:rPr>
                <w:rFonts w:ascii="Arial" w:hAnsi="Arial" w:cs="Arial"/>
                <w:sz w:val="20"/>
                <w:szCs w:val="16"/>
              </w:rPr>
            </w:pPr>
            <w:r>
              <w:rPr>
                <w:rFonts w:ascii="Arial" w:hAnsi="Arial" w:cs="Arial"/>
                <w:sz w:val="20"/>
                <w:szCs w:val="16"/>
              </w:rPr>
              <w:t>1.31</w:t>
            </w:r>
          </w:p>
        </w:tc>
        <w:tc>
          <w:tcPr>
            <w:tcW w:w="1782" w:type="dxa"/>
          </w:tcPr>
          <w:p w14:paraId="4D078663" w14:textId="6B2DA69B" w:rsidR="00823C14" w:rsidRPr="00823C14" w:rsidRDefault="00AD2830">
            <w:pPr>
              <w:rPr>
                <w:rFonts w:ascii="Arial" w:hAnsi="Arial" w:cs="Arial"/>
                <w:sz w:val="20"/>
                <w:szCs w:val="16"/>
              </w:rPr>
            </w:pPr>
            <w:r>
              <w:rPr>
                <w:rFonts w:ascii="Arial" w:hAnsi="Arial" w:cs="Arial"/>
                <w:sz w:val="20"/>
                <w:szCs w:val="16"/>
              </w:rPr>
              <w:t>94.5</w:t>
            </w:r>
          </w:p>
        </w:tc>
        <w:tc>
          <w:tcPr>
            <w:tcW w:w="4901" w:type="dxa"/>
          </w:tcPr>
          <w:p w14:paraId="34BB66DF" w14:textId="77777777" w:rsidR="00823C14" w:rsidRPr="00823C14" w:rsidRDefault="00823C14">
            <w:pPr>
              <w:rPr>
                <w:rFonts w:ascii="Arial" w:hAnsi="Arial" w:cs="Arial"/>
                <w:sz w:val="20"/>
                <w:szCs w:val="16"/>
              </w:rPr>
            </w:pPr>
          </w:p>
        </w:tc>
      </w:tr>
      <w:tr w:rsidR="00823C14" w14:paraId="100EB466" w14:textId="77777777" w:rsidTr="00221BC6">
        <w:tc>
          <w:tcPr>
            <w:tcW w:w="4880" w:type="dxa"/>
          </w:tcPr>
          <w:p w14:paraId="332C5663" w14:textId="7E3A8366" w:rsidR="00823C14" w:rsidRPr="00823C14" w:rsidRDefault="00823C14">
            <w:pPr>
              <w:rPr>
                <w:rFonts w:ascii="Arial" w:hAnsi="Arial" w:cs="Arial"/>
                <w:sz w:val="20"/>
                <w:szCs w:val="16"/>
              </w:rPr>
            </w:pPr>
            <w:r w:rsidRPr="00823C14">
              <w:rPr>
                <w:rFonts w:ascii="Arial" w:hAnsi="Arial" w:cs="Arial"/>
                <w:sz w:val="20"/>
                <w:szCs w:val="16"/>
              </w:rPr>
              <w:t>% Year 5</w:t>
            </w:r>
          </w:p>
        </w:tc>
        <w:tc>
          <w:tcPr>
            <w:tcW w:w="1781" w:type="dxa"/>
          </w:tcPr>
          <w:p w14:paraId="4C2F8BE4" w14:textId="0A7A9196" w:rsidR="00823C14" w:rsidRPr="00823C14" w:rsidRDefault="00AD2830">
            <w:pPr>
              <w:rPr>
                <w:rFonts w:ascii="Arial" w:hAnsi="Arial" w:cs="Arial"/>
                <w:sz w:val="20"/>
                <w:szCs w:val="16"/>
              </w:rPr>
            </w:pPr>
            <w:r>
              <w:rPr>
                <w:rFonts w:ascii="Arial" w:hAnsi="Arial" w:cs="Arial"/>
                <w:sz w:val="20"/>
                <w:szCs w:val="16"/>
              </w:rPr>
              <w:t>4.8</w:t>
            </w:r>
          </w:p>
        </w:tc>
        <w:tc>
          <w:tcPr>
            <w:tcW w:w="1782" w:type="dxa"/>
          </w:tcPr>
          <w:p w14:paraId="57167DBF" w14:textId="3A5948B2" w:rsidR="00823C14" w:rsidRPr="00823C14" w:rsidRDefault="00AD2830">
            <w:pPr>
              <w:rPr>
                <w:rFonts w:ascii="Arial" w:hAnsi="Arial" w:cs="Arial"/>
                <w:sz w:val="20"/>
                <w:szCs w:val="16"/>
              </w:rPr>
            </w:pPr>
            <w:r>
              <w:rPr>
                <w:rFonts w:ascii="Arial" w:hAnsi="Arial" w:cs="Arial"/>
                <w:sz w:val="20"/>
                <w:szCs w:val="16"/>
              </w:rPr>
              <w:t>3.37</w:t>
            </w:r>
          </w:p>
        </w:tc>
        <w:tc>
          <w:tcPr>
            <w:tcW w:w="1782" w:type="dxa"/>
          </w:tcPr>
          <w:p w14:paraId="46FAE929" w14:textId="0D5C83F0" w:rsidR="00823C14" w:rsidRPr="00823C14" w:rsidRDefault="00AD2830">
            <w:pPr>
              <w:rPr>
                <w:rFonts w:ascii="Arial" w:hAnsi="Arial" w:cs="Arial"/>
                <w:sz w:val="20"/>
                <w:szCs w:val="16"/>
              </w:rPr>
            </w:pPr>
            <w:r>
              <w:rPr>
                <w:rFonts w:ascii="Arial" w:hAnsi="Arial" w:cs="Arial"/>
                <w:sz w:val="20"/>
                <w:szCs w:val="16"/>
              </w:rPr>
              <w:t>91.83</w:t>
            </w:r>
          </w:p>
        </w:tc>
        <w:tc>
          <w:tcPr>
            <w:tcW w:w="4901" w:type="dxa"/>
          </w:tcPr>
          <w:p w14:paraId="22CF9187" w14:textId="77777777" w:rsidR="00823C14" w:rsidRPr="00823C14" w:rsidRDefault="00823C14">
            <w:pPr>
              <w:rPr>
                <w:rFonts w:ascii="Arial" w:hAnsi="Arial" w:cs="Arial"/>
                <w:sz w:val="20"/>
                <w:szCs w:val="16"/>
              </w:rPr>
            </w:pPr>
          </w:p>
        </w:tc>
      </w:tr>
      <w:tr w:rsidR="00823C14" w14:paraId="5E97CFC3" w14:textId="77777777" w:rsidTr="00221BC6">
        <w:tc>
          <w:tcPr>
            <w:tcW w:w="4880" w:type="dxa"/>
          </w:tcPr>
          <w:p w14:paraId="1E01C68F" w14:textId="3071B9AD" w:rsidR="00823C14" w:rsidRPr="00823C14" w:rsidRDefault="00823C14">
            <w:pPr>
              <w:rPr>
                <w:rFonts w:ascii="Arial" w:hAnsi="Arial" w:cs="Arial"/>
                <w:sz w:val="20"/>
                <w:szCs w:val="16"/>
              </w:rPr>
            </w:pPr>
            <w:r w:rsidRPr="00823C14">
              <w:rPr>
                <w:rFonts w:ascii="Arial" w:hAnsi="Arial" w:cs="Arial"/>
                <w:sz w:val="20"/>
                <w:szCs w:val="16"/>
              </w:rPr>
              <w:t>% Year 6</w:t>
            </w:r>
          </w:p>
        </w:tc>
        <w:tc>
          <w:tcPr>
            <w:tcW w:w="1781" w:type="dxa"/>
          </w:tcPr>
          <w:p w14:paraId="7AA66D62" w14:textId="25C19BB4" w:rsidR="00823C14" w:rsidRPr="00823C14" w:rsidRDefault="00AD2830">
            <w:pPr>
              <w:rPr>
                <w:rFonts w:ascii="Arial" w:hAnsi="Arial" w:cs="Arial"/>
                <w:sz w:val="20"/>
                <w:szCs w:val="16"/>
              </w:rPr>
            </w:pPr>
            <w:r>
              <w:rPr>
                <w:rFonts w:ascii="Arial" w:hAnsi="Arial" w:cs="Arial"/>
                <w:sz w:val="20"/>
                <w:szCs w:val="16"/>
              </w:rPr>
              <w:t>3.00</w:t>
            </w:r>
          </w:p>
        </w:tc>
        <w:tc>
          <w:tcPr>
            <w:tcW w:w="1782" w:type="dxa"/>
          </w:tcPr>
          <w:p w14:paraId="5DBF46DB" w14:textId="09405416" w:rsidR="00823C14" w:rsidRPr="00823C14" w:rsidRDefault="00AD2830">
            <w:pPr>
              <w:rPr>
                <w:rFonts w:ascii="Arial" w:hAnsi="Arial" w:cs="Arial"/>
                <w:sz w:val="20"/>
                <w:szCs w:val="16"/>
              </w:rPr>
            </w:pPr>
            <w:r>
              <w:rPr>
                <w:rFonts w:ascii="Arial" w:hAnsi="Arial" w:cs="Arial"/>
                <w:sz w:val="20"/>
                <w:szCs w:val="16"/>
              </w:rPr>
              <w:t>1.86</w:t>
            </w:r>
          </w:p>
        </w:tc>
        <w:tc>
          <w:tcPr>
            <w:tcW w:w="1782" w:type="dxa"/>
          </w:tcPr>
          <w:p w14:paraId="452B25D4" w14:textId="2ED50969" w:rsidR="00823C14" w:rsidRPr="00823C14" w:rsidRDefault="00AD2830">
            <w:pPr>
              <w:rPr>
                <w:rFonts w:ascii="Arial" w:hAnsi="Arial" w:cs="Arial"/>
                <w:sz w:val="20"/>
                <w:szCs w:val="16"/>
              </w:rPr>
            </w:pPr>
            <w:r>
              <w:rPr>
                <w:rFonts w:ascii="Arial" w:hAnsi="Arial" w:cs="Arial"/>
                <w:sz w:val="20"/>
                <w:szCs w:val="16"/>
              </w:rPr>
              <w:t>95.15</w:t>
            </w:r>
          </w:p>
        </w:tc>
        <w:tc>
          <w:tcPr>
            <w:tcW w:w="4901" w:type="dxa"/>
          </w:tcPr>
          <w:p w14:paraId="2357139A" w14:textId="77777777" w:rsidR="00823C14" w:rsidRPr="00823C14" w:rsidRDefault="00823C14">
            <w:pPr>
              <w:rPr>
                <w:rFonts w:ascii="Arial" w:hAnsi="Arial" w:cs="Arial"/>
                <w:sz w:val="20"/>
                <w:szCs w:val="16"/>
              </w:rPr>
            </w:pPr>
          </w:p>
        </w:tc>
      </w:tr>
      <w:tr w:rsidR="00AD2830" w14:paraId="7EF67CE9" w14:textId="77777777" w:rsidTr="00221BC6">
        <w:tc>
          <w:tcPr>
            <w:tcW w:w="4880" w:type="dxa"/>
          </w:tcPr>
          <w:p w14:paraId="54E4D3B2" w14:textId="10AC363B" w:rsidR="00AD2830" w:rsidRPr="00823C14" w:rsidRDefault="00AD2830">
            <w:pPr>
              <w:rPr>
                <w:rFonts w:ascii="Arial" w:hAnsi="Arial" w:cs="Arial"/>
                <w:sz w:val="20"/>
                <w:szCs w:val="16"/>
              </w:rPr>
            </w:pPr>
            <w:r>
              <w:rPr>
                <w:rFonts w:ascii="Arial" w:hAnsi="Arial" w:cs="Arial"/>
                <w:sz w:val="20"/>
                <w:szCs w:val="16"/>
              </w:rPr>
              <w:t>KS2 Overall (2017</w:t>
            </w:r>
            <w:r w:rsidR="0065400A">
              <w:rPr>
                <w:rFonts w:ascii="Arial" w:hAnsi="Arial" w:cs="Arial"/>
                <w:sz w:val="20"/>
                <w:szCs w:val="16"/>
              </w:rPr>
              <w:t>)</w:t>
            </w:r>
          </w:p>
        </w:tc>
        <w:tc>
          <w:tcPr>
            <w:tcW w:w="1781" w:type="dxa"/>
          </w:tcPr>
          <w:p w14:paraId="699A34FE" w14:textId="73708DF2" w:rsidR="00AD2830" w:rsidRDefault="00F71C38">
            <w:pPr>
              <w:rPr>
                <w:rFonts w:ascii="Arial" w:hAnsi="Arial" w:cs="Arial"/>
                <w:sz w:val="20"/>
                <w:szCs w:val="16"/>
              </w:rPr>
            </w:pPr>
            <w:r>
              <w:rPr>
                <w:rFonts w:ascii="Arial" w:hAnsi="Arial" w:cs="Arial"/>
                <w:sz w:val="20"/>
                <w:szCs w:val="16"/>
              </w:rPr>
              <w:t>3.8</w:t>
            </w:r>
          </w:p>
        </w:tc>
        <w:tc>
          <w:tcPr>
            <w:tcW w:w="1782" w:type="dxa"/>
          </w:tcPr>
          <w:p w14:paraId="5BEFF29A" w14:textId="54B78002" w:rsidR="00AD2830" w:rsidRDefault="00F71C38">
            <w:pPr>
              <w:rPr>
                <w:rFonts w:ascii="Arial" w:hAnsi="Arial" w:cs="Arial"/>
                <w:sz w:val="20"/>
                <w:szCs w:val="16"/>
              </w:rPr>
            </w:pPr>
            <w:r>
              <w:rPr>
                <w:rFonts w:ascii="Arial" w:hAnsi="Arial" w:cs="Arial"/>
                <w:sz w:val="20"/>
                <w:szCs w:val="16"/>
              </w:rPr>
              <w:t>2.3</w:t>
            </w:r>
          </w:p>
        </w:tc>
        <w:tc>
          <w:tcPr>
            <w:tcW w:w="1782" w:type="dxa"/>
          </w:tcPr>
          <w:p w14:paraId="1F3AE13A" w14:textId="6054DCE7" w:rsidR="00AD2830" w:rsidRDefault="00F71C38">
            <w:pPr>
              <w:rPr>
                <w:rFonts w:ascii="Arial" w:hAnsi="Arial" w:cs="Arial"/>
                <w:sz w:val="20"/>
                <w:szCs w:val="16"/>
              </w:rPr>
            </w:pPr>
            <w:r>
              <w:rPr>
                <w:rFonts w:ascii="Arial" w:hAnsi="Arial" w:cs="Arial"/>
                <w:sz w:val="20"/>
                <w:szCs w:val="16"/>
              </w:rPr>
              <w:t>93.9</w:t>
            </w:r>
          </w:p>
        </w:tc>
        <w:tc>
          <w:tcPr>
            <w:tcW w:w="4901" w:type="dxa"/>
          </w:tcPr>
          <w:p w14:paraId="30DF3B66" w14:textId="52A45E9B" w:rsidR="00AD2830" w:rsidRPr="00823C14" w:rsidRDefault="00F10CBF">
            <w:pPr>
              <w:rPr>
                <w:rFonts w:ascii="Arial" w:hAnsi="Arial" w:cs="Arial"/>
                <w:sz w:val="20"/>
                <w:szCs w:val="16"/>
              </w:rPr>
            </w:pPr>
            <w:r>
              <w:rPr>
                <w:rFonts w:ascii="Arial" w:hAnsi="Arial" w:cs="Arial"/>
                <w:sz w:val="20"/>
                <w:szCs w:val="16"/>
              </w:rPr>
              <w:t>2</w:t>
            </w:r>
            <w:r w:rsidR="00F71C38">
              <w:rPr>
                <w:rFonts w:ascii="Arial" w:hAnsi="Arial" w:cs="Arial"/>
                <w:sz w:val="20"/>
                <w:szCs w:val="16"/>
              </w:rPr>
              <w:t>.2</w:t>
            </w:r>
          </w:p>
        </w:tc>
      </w:tr>
    </w:tbl>
    <w:p w14:paraId="4FDD102D" w14:textId="15C4A22F" w:rsidR="003E7E72" w:rsidRDefault="003E7E72">
      <w:pPr>
        <w:rPr>
          <w:rFonts w:ascii="Arial" w:hAnsi="Arial" w:cs="Arial"/>
          <w:sz w:val="16"/>
          <w:szCs w:val="16"/>
        </w:rPr>
      </w:pPr>
    </w:p>
    <w:p w14:paraId="338EA2E4" w14:textId="093FFF69" w:rsidR="003E7E72" w:rsidRDefault="003E7E72">
      <w:pPr>
        <w:rPr>
          <w:rFonts w:ascii="Arial" w:hAnsi="Arial" w:cs="Arial"/>
          <w:sz w:val="16"/>
          <w:szCs w:val="16"/>
        </w:rPr>
      </w:pPr>
    </w:p>
    <w:p w14:paraId="77361DEE" w14:textId="7D0B3C4B" w:rsidR="003E7E72" w:rsidRDefault="003E7E72">
      <w:pPr>
        <w:rPr>
          <w:rFonts w:ascii="Arial" w:hAnsi="Arial" w:cs="Arial"/>
          <w:sz w:val="16"/>
          <w:szCs w:val="16"/>
        </w:rPr>
      </w:pPr>
    </w:p>
    <w:p w14:paraId="3314FB83" w14:textId="2B5F9FB3" w:rsidR="008B78E4" w:rsidRDefault="008B78E4">
      <w:pPr>
        <w:rPr>
          <w:rFonts w:ascii="Arial" w:hAnsi="Arial" w:cs="Arial"/>
          <w:sz w:val="16"/>
          <w:szCs w:val="16"/>
        </w:rPr>
      </w:pPr>
    </w:p>
    <w:p w14:paraId="0E7E59B1" w14:textId="012C575B" w:rsidR="008B78E4" w:rsidRDefault="008B78E4">
      <w:pPr>
        <w:rPr>
          <w:rFonts w:ascii="Arial" w:hAnsi="Arial" w:cs="Arial"/>
          <w:sz w:val="16"/>
          <w:szCs w:val="16"/>
        </w:rPr>
      </w:pPr>
    </w:p>
    <w:p w14:paraId="1D1FFD13" w14:textId="7C563E76" w:rsidR="008B78E4" w:rsidRDefault="008B78E4">
      <w:pPr>
        <w:rPr>
          <w:rFonts w:ascii="Arial" w:hAnsi="Arial" w:cs="Arial"/>
          <w:sz w:val="16"/>
          <w:szCs w:val="16"/>
        </w:rPr>
      </w:pPr>
    </w:p>
    <w:p w14:paraId="13A720FE" w14:textId="7BF74B7B" w:rsidR="008B78E4" w:rsidRDefault="008B78E4">
      <w:pPr>
        <w:rPr>
          <w:rFonts w:ascii="Arial" w:hAnsi="Arial" w:cs="Arial"/>
          <w:sz w:val="16"/>
          <w:szCs w:val="16"/>
        </w:rPr>
      </w:pPr>
    </w:p>
    <w:p w14:paraId="5917966F" w14:textId="77777777" w:rsidR="008B78E4" w:rsidRPr="00A33F73" w:rsidRDefault="008B78E4">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3AD5C27C" w:rsidR="00915380" w:rsidRPr="00AE78F2" w:rsidRDefault="00C32052" w:rsidP="003F7BE2">
            <w:pPr>
              <w:rPr>
                <w:rFonts w:ascii="Arial" w:hAnsi="Arial" w:cs="Arial"/>
                <w:sz w:val="18"/>
                <w:szCs w:val="18"/>
              </w:rPr>
            </w:pPr>
            <w:r>
              <w:rPr>
                <w:rFonts w:ascii="Arial" w:hAnsi="Arial" w:cs="Arial"/>
                <w:sz w:val="18"/>
                <w:szCs w:val="18"/>
              </w:rPr>
              <w:t>Many pupils eligible for pupil premium also have other factors such as SEND, gender, ethnicity, term of birth to consider when planning successful interventions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269C8E82" w:rsidR="00180ACD" w:rsidRPr="00AE78F2" w:rsidRDefault="00953C16" w:rsidP="00845265">
            <w:pPr>
              <w:rPr>
                <w:rFonts w:ascii="Arial" w:hAnsi="Arial" w:cs="Arial"/>
                <w:sz w:val="18"/>
                <w:szCs w:val="18"/>
              </w:rPr>
            </w:pPr>
            <w:r>
              <w:rPr>
                <w:rFonts w:ascii="Arial" w:hAnsi="Arial" w:cs="Arial"/>
                <w:sz w:val="18"/>
                <w:szCs w:val="18"/>
              </w:rPr>
              <w:t xml:space="preserve">Base lines show </w:t>
            </w:r>
            <w:r w:rsidR="00180ACD">
              <w:rPr>
                <w:rFonts w:ascii="Arial" w:hAnsi="Arial" w:cs="Arial"/>
                <w:sz w:val="18"/>
                <w:szCs w:val="18"/>
              </w:rPr>
              <w:t>Reading</w:t>
            </w:r>
            <w:r>
              <w:rPr>
                <w:rFonts w:ascii="Arial" w:hAnsi="Arial" w:cs="Arial"/>
                <w:sz w:val="18"/>
                <w:szCs w:val="18"/>
              </w:rPr>
              <w:t>/ Language skills/Phonics are not at national expectations</w:t>
            </w:r>
          </w:p>
        </w:tc>
      </w:tr>
      <w:tr w:rsidR="005E6504" w:rsidRPr="002954A6" w14:paraId="2B877022" w14:textId="77777777" w:rsidTr="00A33F73">
        <w:tc>
          <w:tcPr>
            <w:tcW w:w="862" w:type="dxa"/>
            <w:gridSpan w:val="2"/>
            <w:tcMar>
              <w:top w:w="57" w:type="dxa"/>
              <w:bottom w:w="57" w:type="dxa"/>
            </w:tcMar>
          </w:tcPr>
          <w:p w14:paraId="48B3A5B3" w14:textId="77777777" w:rsidR="005E6504" w:rsidRPr="002954A6" w:rsidRDefault="005E6504" w:rsidP="005E6504">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1CB0033C" w:rsidR="005E6504" w:rsidRPr="0065400A" w:rsidRDefault="005E6504" w:rsidP="005E6504">
            <w:pPr>
              <w:rPr>
                <w:rFonts w:ascii="Arial" w:hAnsi="Arial" w:cs="Arial"/>
                <w:sz w:val="18"/>
                <w:szCs w:val="18"/>
              </w:rPr>
            </w:pPr>
            <w:r>
              <w:rPr>
                <w:rFonts w:ascii="Arial" w:hAnsi="Arial" w:cs="Arial"/>
                <w:sz w:val="18"/>
                <w:szCs w:val="18"/>
              </w:rPr>
              <w:t>Learning behaviours, stamina, resilience and growth mind-set (Visible Learners).</w:t>
            </w:r>
          </w:p>
        </w:tc>
      </w:tr>
      <w:tr w:rsidR="005E6504" w:rsidRPr="002954A6" w14:paraId="495D6E30" w14:textId="77777777" w:rsidTr="00A33F73">
        <w:tc>
          <w:tcPr>
            <w:tcW w:w="862" w:type="dxa"/>
            <w:gridSpan w:val="2"/>
            <w:tcMar>
              <w:top w:w="57" w:type="dxa"/>
              <w:bottom w:w="57" w:type="dxa"/>
            </w:tcMar>
          </w:tcPr>
          <w:p w14:paraId="10F904EC" w14:textId="4372CF71" w:rsidR="005E6504" w:rsidRPr="002954A6" w:rsidRDefault="005E6504" w:rsidP="005E6504">
            <w:pPr>
              <w:pStyle w:val="ListParagraph"/>
              <w:tabs>
                <w:tab w:val="left" w:pos="75"/>
              </w:tabs>
              <w:ind w:left="426" w:hanging="335"/>
              <w:rPr>
                <w:rFonts w:ascii="Arial" w:hAnsi="Arial" w:cs="Arial"/>
                <w:b/>
              </w:rPr>
            </w:pPr>
            <w:r>
              <w:rPr>
                <w:rFonts w:ascii="Arial" w:hAnsi="Arial" w:cs="Arial"/>
                <w:b/>
              </w:rPr>
              <w:t>D.</w:t>
            </w:r>
          </w:p>
        </w:tc>
        <w:tc>
          <w:tcPr>
            <w:tcW w:w="14555" w:type="dxa"/>
            <w:gridSpan w:val="2"/>
          </w:tcPr>
          <w:p w14:paraId="3C3E9EC3" w14:textId="2778D5E9" w:rsidR="005E6504" w:rsidRDefault="005E6504" w:rsidP="005E6504">
            <w:pPr>
              <w:rPr>
                <w:rFonts w:ascii="Arial" w:hAnsi="Arial" w:cs="Arial"/>
                <w:sz w:val="18"/>
                <w:szCs w:val="18"/>
              </w:rPr>
            </w:pPr>
            <w:r>
              <w:rPr>
                <w:rFonts w:ascii="Arial" w:hAnsi="Arial" w:cs="Arial"/>
                <w:sz w:val="18"/>
                <w:szCs w:val="18"/>
              </w:rPr>
              <w:t>Majority of pupil premium children do not have sufficient access to ICT, including access to the internet resources at home.</w:t>
            </w:r>
          </w:p>
        </w:tc>
      </w:tr>
      <w:tr w:rsidR="005E6504"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5E6504" w:rsidRPr="002954A6" w:rsidRDefault="005E6504" w:rsidP="005E6504">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5E6504" w:rsidRPr="002954A6" w14:paraId="2C9B3ED9" w14:textId="77777777" w:rsidTr="00A33F73">
        <w:trPr>
          <w:trHeight w:val="70"/>
        </w:trPr>
        <w:tc>
          <w:tcPr>
            <w:tcW w:w="862" w:type="dxa"/>
            <w:gridSpan w:val="2"/>
            <w:tcMar>
              <w:top w:w="57" w:type="dxa"/>
              <w:bottom w:w="57" w:type="dxa"/>
            </w:tcMar>
          </w:tcPr>
          <w:p w14:paraId="20D424F9" w14:textId="77777777" w:rsidR="005E6504" w:rsidRPr="002954A6" w:rsidRDefault="005E6504" w:rsidP="005E6504">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2"/>
          </w:tcPr>
          <w:p w14:paraId="61F22CF9" w14:textId="77777777" w:rsidR="005E6504" w:rsidRPr="00EF3E39" w:rsidRDefault="005E6504" w:rsidP="005E6504">
            <w:pPr>
              <w:rPr>
                <w:rFonts w:ascii="Arial" w:hAnsi="Arial" w:cs="Arial"/>
                <w:sz w:val="18"/>
                <w:szCs w:val="18"/>
              </w:rPr>
            </w:pPr>
            <w:r>
              <w:rPr>
                <w:rFonts w:ascii="Arial" w:hAnsi="Arial" w:cs="Arial"/>
                <w:sz w:val="18"/>
                <w:szCs w:val="18"/>
              </w:rPr>
              <w:t xml:space="preserve">Attendance of pupil </w:t>
            </w:r>
            <w:r w:rsidRPr="00EF3E39">
              <w:rPr>
                <w:rFonts w:ascii="Arial" w:hAnsi="Arial" w:cs="Arial"/>
                <w:sz w:val="18"/>
                <w:szCs w:val="18"/>
              </w:rPr>
              <w:t xml:space="preserve">premium children is below the attendance of non-pupil premium in school (difference of 2.1) and below national averages. </w:t>
            </w:r>
          </w:p>
          <w:p w14:paraId="059B29B2" w14:textId="1F8B204D" w:rsidR="005E6504" w:rsidRPr="002954A6" w:rsidRDefault="005E6504" w:rsidP="005E6504">
            <w:pPr>
              <w:rPr>
                <w:rFonts w:ascii="Arial" w:hAnsi="Arial" w:cs="Arial"/>
                <w:sz w:val="18"/>
                <w:szCs w:val="18"/>
              </w:rPr>
            </w:pPr>
            <w:r w:rsidRPr="00EF3E39">
              <w:rPr>
                <w:rFonts w:ascii="Arial" w:hAnsi="Arial" w:cs="Arial"/>
                <w:sz w:val="18"/>
                <w:szCs w:val="18"/>
              </w:rPr>
              <w:t>62% of all Persistent absentees are</w:t>
            </w:r>
            <w:r>
              <w:rPr>
                <w:rFonts w:ascii="Arial" w:hAnsi="Arial" w:cs="Arial"/>
                <w:sz w:val="18"/>
                <w:szCs w:val="18"/>
              </w:rPr>
              <w:t xml:space="preserve"> pupils eligible for</w:t>
            </w:r>
            <w:r w:rsidRPr="00EF3E39">
              <w:rPr>
                <w:rFonts w:ascii="Arial" w:hAnsi="Arial" w:cs="Arial"/>
                <w:sz w:val="18"/>
                <w:szCs w:val="18"/>
              </w:rPr>
              <w:t xml:space="preserve"> pupil premium.</w:t>
            </w:r>
          </w:p>
        </w:tc>
      </w:tr>
      <w:tr w:rsidR="005E6504" w:rsidRPr="002954A6" w14:paraId="0DABC851" w14:textId="77777777" w:rsidTr="00A33F73">
        <w:trPr>
          <w:trHeight w:val="70"/>
        </w:trPr>
        <w:tc>
          <w:tcPr>
            <w:tcW w:w="862" w:type="dxa"/>
            <w:gridSpan w:val="2"/>
            <w:tcMar>
              <w:top w:w="57" w:type="dxa"/>
              <w:bottom w:w="57" w:type="dxa"/>
            </w:tcMar>
          </w:tcPr>
          <w:p w14:paraId="2DACCEA0" w14:textId="1F0A843E" w:rsidR="005E6504" w:rsidRPr="002954A6" w:rsidRDefault="005E6504" w:rsidP="005E6504">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597F8F5D" w14:textId="4C1389B1" w:rsidR="005E6504" w:rsidRPr="00C84EE5" w:rsidRDefault="005E6504" w:rsidP="005E6504">
            <w:pPr>
              <w:rPr>
                <w:rFonts w:ascii="Arial" w:hAnsi="Arial" w:cs="Arial"/>
                <w:sz w:val="18"/>
                <w:szCs w:val="18"/>
              </w:rPr>
            </w:pPr>
            <w:r w:rsidRPr="00C84EE5">
              <w:rPr>
                <w:rFonts w:ascii="Arial" w:hAnsi="Arial" w:cs="Arial"/>
                <w:sz w:val="18"/>
                <w:szCs w:val="18"/>
              </w:rPr>
              <w:t xml:space="preserve">South Kirkby is large village with high unemployment; the ward served by the school is among the </w:t>
            </w:r>
            <w:r w:rsidRPr="00C84EE5">
              <w:rPr>
                <w:rFonts w:ascii="Arial" w:hAnsi="Arial" w:cs="Arial"/>
                <w:bCs/>
                <w:sz w:val="18"/>
                <w:szCs w:val="18"/>
              </w:rPr>
              <w:t>10% most</w:t>
            </w:r>
            <w:r w:rsidRPr="00C84EE5">
              <w:rPr>
                <w:rFonts w:ascii="Arial" w:hAnsi="Arial" w:cs="Arial"/>
                <w:sz w:val="18"/>
                <w:szCs w:val="18"/>
              </w:rPr>
              <w:t xml:space="preserve"> </w:t>
            </w:r>
            <w:r w:rsidRPr="00C84EE5">
              <w:rPr>
                <w:rFonts w:ascii="Arial" w:hAnsi="Arial" w:cs="Arial"/>
                <w:bCs/>
                <w:sz w:val="18"/>
                <w:szCs w:val="18"/>
              </w:rPr>
              <w:t>deprived in the country. According to national pupil premium figures (2017) we are the 11</w:t>
            </w:r>
            <w:r w:rsidRPr="00C84EE5">
              <w:rPr>
                <w:rFonts w:ascii="Arial" w:hAnsi="Arial" w:cs="Arial"/>
                <w:bCs/>
                <w:sz w:val="18"/>
                <w:szCs w:val="18"/>
                <w:vertAlign w:val="superscript"/>
              </w:rPr>
              <w:t>th</w:t>
            </w:r>
            <w:r w:rsidRPr="00C84EE5">
              <w:rPr>
                <w:rFonts w:ascii="Arial" w:hAnsi="Arial" w:cs="Arial"/>
                <w:bCs/>
                <w:sz w:val="18"/>
                <w:szCs w:val="18"/>
              </w:rPr>
              <w:t xml:space="preserve"> most deprived in the Wakefield ward.</w:t>
            </w:r>
          </w:p>
        </w:tc>
      </w:tr>
      <w:tr w:rsidR="005E6504" w:rsidRPr="002954A6" w14:paraId="09800572" w14:textId="77777777" w:rsidTr="00A33F73">
        <w:trPr>
          <w:trHeight w:val="70"/>
        </w:trPr>
        <w:tc>
          <w:tcPr>
            <w:tcW w:w="862" w:type="dxa"/>
            <w:gridSpan w:val="2"/>
            <w:tcMar>
              <w:top w:w="57" w:type="dxa"/>
              <w:bottom w:w="57" w:type="dxa"/>
            </w:tcMar>
          </w:tcPr>
          <w:p w14:paraId="7716C3F0" w14:textId="507CB4BD" w:rsidR="005E6504" w:rsidRPr="002954A6" w:rsidRDefault="005E6504" w:rsidP="005E6504">
            <w:pPr>
              <w:tabs>
                <w:tab w:val="left" w:pos="60"/>
                <w:tab w:val="left" w:pos="426"/>
              </w:tabs>
              <w:ind w:left="426" w:hanging="284"/>
              <w:rPr>
                <w:rFonts w:ascii="Arial" w:hAnsi="Arial" w:cs="Arial"/>
                <w:b/>
              </w:rPr>
            </w:pPr>
            <w:r>
              <w:rPr>
                <w:rFonts w:ascii="Arial" w:hAnsi="Arial" w:cs="Arial"/>
                <w:b/>
              </w:rPr>
              <w:t>F</w:t>
            </w:r>
          </w:p>
        </w:tc>
        <w:tc>
          <w:tcPr>
            <w:tcW w:w="14555" w:type="dxa"/>
            <w:gridSpan w:val="2"/>
          </w:tcPr>
          <w:p w14:paraId="14F52FA2" w14:textId="0A8580EC" w:rsidR="005E6504" w:rsidRDefault="005E6504" w:rsidP="005E6504">
            <w:pPr>
              <w:rPr>
                <w:rFonts w:ascii="Arial" w:hAnsi="Arial" w:cs="Arial"/>
                <w:sz w:val="18"/>
                <w:szCs w:val="18"/>
              </w:rPr>
            </w:pPr>
            <w:r>
              <w:rPr>
                <w:rFonts w:ascii="Arial" w:hAnsi="Arial" w:cs="Arial"/>
                <w:sz w:val="18"/>
                <w:szCs w:val="18"/>
              </w:rPr>
              <w:t>Many children eligible for pupil premium also have `unsettled` home environments indicated in the large Safeguarding caseload (CAF, CIN, CP).</w:t>
            </w:r>
          </w:p>
          <w:p w14:paraId="3F67BB0F" w14:textId="77777777" w:rsidR="005E6504" w:rsidRDefault="005E6504" w:rsidP="005E6504">
            <w:pPr>
              <w:rPr>
                <w:rFonts w:ascii="Arial" w:hAnsi="Arial" w:cs="Arial"/>
                <w:sz w:val="18"/>
                <w:szCs w:val="18"/>
              </w:rPr>
            </w:pPr>
          </w:p>
        </w:tc>
      </w:tr>
      <w:tr w:rsidR="005E6504" w:rsidRPr="002954A6" w14:paraId="28D8737A" w14:textId="77777777" w:rsidTr="00A33F73">
        <w:trPr>
          <w:trHeight w:val="70"/>
        </w:trPr>
        <w:tc>
          <w:tcPr>
            <w:tcW w:w="862" w:type="dxa"/>
            <w:gridSpan w:val="2"/>
            <w:tcMar>
              <w:top w:w="57" w:type="dxa"/>
              <w:bottom w:w="57" w:type="dxa"/>
            </w:tcMar>
          </w:tcPr>
          <w:p w14:paraId="5C2F58D7" w14:textId="1588963C" w:rsidR="005E6504" w:rsidRDefault="005E6504" w:rsidP="005E6504">
            <w:pPr>
              <w:tabs>
                <w:tab w:val="left" w:pos="60"/>
                <w:tab w:val="left" w:pos="426"/>
              </w:tabs>
              <w:ind w:left="426" w:hanging="284"/>
              <w:rPr>
                <w:rFonts w:ascii="Arial" w:hAnsi="Arial" w:cs="Arial"/>
                <w:b/>
              </w:rPr>
            </w:pPr>
            <w:r>
              <w:rPr>
                <w:rFonts w:ascii="Arial" w:hAnsi="Arial" w:cs="Arial"/>
                <w:b/>
              </w:rPr>
              <w:t>G</w:t>
            </w:r>
          </w:p>
        </w:tc>
        <w:tc>
          <w:tcPr>
            <w:tcW w:w="14555" w:type="dxa"/>
            <w:gridSpan w:val="2"/>
          </w:tcPr>
          <w:p w14:paraId="1F700E11" w14:textId="559BCA26" w:rsidR="005E6504" w:rsidRDefault="005E6504" w:rsidP="005E6504">
            <w:pPr>
              <w:rPr>
                <w:rFonts w:ascii="Arial" w:hAnsi="Arial" w:cs="Arial"/>
                <w:sz w:val="18"/>
                <w:szCs w:val="18"/>
              </w:rPr>
            </w:pPr>
            <w:r>
              <w:rPr>
                <w:rFonts w:ascii="Arial" w:hAnsi="Arial" w:cs="Arial"/>
                <w:sz w:val="18"/>
                <w:szCs w:val="18"/>
              </w:rPr>
              <w:t>Access to ICT at home to enable the use of online learning support materials.</w:t>
            </w:r>
          </w:p>
        </w:tc>
      </w:tr>
      <w:tr w:rsidR="005E6504" w:rsidRPr="002954A6" w14:paraId="1ADB6446" w14:textId="77777777" w:rsidTr="00DC6D35">
        <w:tc>
          <w:tcPr>
            <w:tcW w:w="15417" w:type="dxa"/>
            <w:gridSpan w:val="4"/>
            <w:shd w:val="clear" w:color="auto" w:fill="CFDCE3"/>
            <w:tcMar>
              <w:top w:w="57" w:type="dxa"/>
              <w:bottom w:w="57" w:type="dxa"/>
            </w:tcMar>
          </w:tcPr>
          <w:p w14:paraId="188AAB54" w14:textId="5AFD4122" w:rsidR="005E6504" w:rsidRPr="00A33F73" w:rsidRDefault="005E6504" w:rsidP="005E6504">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5E6504" w:rsidRPr="002954A6" w14:paraId="21DE37D2" w14:textId="77777777" w:rsidTr="00DC6D35">
        <w:tc>
          <w:tcPr>
            <w:tcW w:w="817" w:type="dxa"/>
            <w:tcMar>
              <w:top w:w="57" w:type="dxa"/>
              <w:bottom w:w="57" w:type="dxa"/>
            </w:tcMar>
          </w:tcPr>
          <w:p w14:paraId="6DA29217" w14:textId="77777777" w:rsidR="005E6504" w:rsidRPr="002954A6" w:rsidRDefault="005E6504" w:rsidP="005E6504">
            <w:pPr>
              <w:jc w:val="both"/>
              <w:rPr>
                <w:rFonts w:ascii="Arial" w:hAnsi="Arial" w:cs="Arial"/>
              </w:rPr>
            </w:pPr>
          </w:p>
        </w:tc>
        <w:tc>
          <w:tcPr>
            <w:tcW w:w="8505" w:type="dxa"/>
            <w:gridSpan w:val="2"/>
            <w:tcMar>
              <w:top w:w="57" w:type="dxa"/>
              <w:bottom w:w="57" w:type="dxa"/>
            </w:tcMar>
          </w:tcPr>
          <w:p w14:paraId="10CB7332" w14:textId="77777777" w:rsidR="005E6504" w:rsidRPr="002954A6" w:rsidRDefault="005E6504" w:rsidP="005E6504">
            <w:pPr>
              <w:rPr>
                <w:rFonts w:ascii="Arial" w:hAnsi="Arial" w:cs="Arial"/>
                <w:i/>
              </w:rPr>
            </w:pPr>
            <w:r w:rsidRPr="002954A6">
              <w:rPr>
                <w:rFonts w:ascii="Arial" w:hAnsi="Arial" w:cs="Arial"/>
                <w:i/>
              </w:rPr>
              <w:t>Desired outcomes and how they will be measured</w:t>
            </w:r>
          </w:p>
        </w:tc>
        <w:tc>
          <w:tcPr>
            <w:tcW w:w="6095" w:type="dxa"/>
          </w:tcPr>
          <w:p w14:paraId="680EFBC9" w14:textId="77777777" w:rsidR="005E6504" w:rsidRPr="002954A6" w:rsidRDefault="005E6504" w:rsidP="005E6504">
            <w:pPr>
              <w:rPr>
                <w:rFonts w:ascii="Arial" w:hAnsi="Arial" w:cs="Arial"/>
                <w:i/>
              </w:rPr>
            </w:pPr>
            <w:r w:rsidRPr="002954A6">
              <w:rPr>
                <w:rFonts w:ascii="Arial" w:hAnsi="Arial" w:cs="Arial"/>
                <w:i/>
              </w:rPr>
              <w:t xml:space="preserve">Success criteria </w:t>
            </w:r>
          </w:p>
        </w:tc>
      </w:tr>
      <w:tr w:rsidR="005E6504" w:rsidRPr="002954A6" w14:paraId="360F8EE7" w14:textId="77777777" w:rsidTr="00DC6D35">
        <w:tc>
          <w:tcPr>
            <w:tcW w:w="817" w:type="dxa"/>
            <w:tcMar>
              <w:top w:w="57" w:type="dxa"/>
              <w:bottom w:w="57" w:type="dxa"/>
            </w:tcMar>
          </w:tcPr>
          <w:p w14:paraId="6510390C" w14:textId="77777777" w:rsidR="005E6504" w:rsidRPr="002954A6" w:rsidRDefault="005E6504" w:rsidP="005E650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364A0BF" w:rsidR="005E6504" w:rsidRPr="00AE78F2" w:rsidRDefault="005E6504" w:rsidP="005E6504">
            <w:pPr>
              <w:rPr>
                <w:rFonts w:ascii="Arial" w:hAnsi="Arial" w:cs="Arial"/>
                <w:sz w:val="18"/>
                <w:szCs w:val="18"/>
              </w:rPr>
            </w:pPr>
            <w:r>
              <w:rPr>
                <w:rFonts w:ascii="Arial" w:hAnsi="Arial" w:cs="Arial"/>
                <w:sz w:val="18"/>
                <w:szCs w:val="18"/>
              </w:rPr>
              <w:t>Improve the phonics/reading skills outcomes in LKS2 upon transition.</w:t>
            </w:r>
          </w:p>
        </w:tc>
        <w:tc>
          <w:tcPr>
            <w:tcW w:w="6095" w:type="dxa"/>
          </w:tcPr>
          <w:p w14:paraId="777A9E15" w14:textId="1D6BA8A4" w:rsidR="005E6504" w:rsidRPr="00AE78F2" w:rsidRDefault="005E6504" w:rsidP="005E6504">
            <w:pPr>
              <w:rPr>
                <w:rFonts w:ascii="Arial" w:hAnsi="Arial" w:cs="Arial"/>
                <w:sz w:val="18"/>
                <w:szCs w:val="18"/>
              </w:rPr>
            </w:pPr>
            <w:r w:rsidRPr="00AE78F2">
              <w:rPr>
                <w:rFonts w:ascii="Arial" w:hAnsi="Arial" w:cs="Arial"/>
                <w:noProof/>
                <w:sz w:val="18"/>
                <w:szCs w:val="18"/>
                <w:lang w:eastAsia="en-GB"/>
              </w:rPr>
              <w:t>Pupils</w:t>
            </w:r>
            <w:r>
              <w:rPr>
                <w:rFonts w:ascii="Arial" w:hAnsi="Arial" w:cs="Arial"/>
                <w:sz w:val="18"/>
                <w:szCs w:val="18"/>
              </w:rPr>
              <w:t xml:space="preserve"> eligible for PP make rapid progress from their starting points to meet the </w:t>
            </w:r>
            <w:r w:rsidRPr="00C0222A">
              <w:rPr>
                <w:rFonts w:ascii="Arial" w:hAnsi="Arial" w:cs="Arial"/>
                <w:sz w:val="18"/>
                <w:szCs w:val="18"/>
              </w:rPr>
              <w:t>reading</w:t>
            </w:r>
            <w:r>
              <w:rPr>
                <w:rFonts w:ascii="Arial" w:hAnsi="Arial" w:cs="Arial"/>
                <w:sz w:val="18"/>
                <w:szCs w:val="18"/>
              </w:rPr>
              <w:t xml:space="preserve"> national expectations.</w:t>
            </w:r>
          </w:p>
        </w:tc>
      </w:tr>
      <w:tr w:rsidR="005E6504" w:rsidRPr="002954A6" w14:paraId="712AA8B8" w14:textId="77777777" w:rsidTr="00DC6D35">
        <w:tc>
          <w:tcPr>
            <w:tcW w:w="817" w:type="dxa"/>
            <w:tcMar>
              <w:top w:w="57" w:type="dxa"/>
              <w:bottom w:w="57" w:type="dxa"/>
            </w:tcMar>
          </w:tcPr>
          <w:p w14:paraId="0DEA16C0" w14:textId="77777777" w:rsidR="005E6504" w:rsidRPr="002954A6" w:rsidRDefault="005E6504" w:rsidP="005E650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650F2AF" w:rsidR="005E6504" w:rsidRPr="00AE78F2" w:rsidRDefault="005E6504" w:rsidP="005E6504">
            <w:pPr>
              <w:rPr>
                <w:rFonts w:ascii="Arial" w:hAnsi="Arial" w:cs="Arial"/>
                <w:sz w:val="18"/>
                <w:szCs w:val="18"/>
              </w:rPr>
            </w:pPr>
            <w:r>
              <w:rPr>
                <w:rFonts w:ascii="Arial" w:hAnsi="Arial" w:cs="Arial"/>
                <w:sz w:val="18"/>
                <w:szCs w:val="18"/>
              </w:rPr>
              <w:t>Higher rates of attainment for children achieving  R,W and M</w:t>
            </w:r>
          </w:p>
        </w:tc>
        <w:tc>
          <w:tcPr>
            <w:tcW w:w="6095" w:type="dxa"/>
          </w:tcPr>
          <w:p w14:paraId="4D813713" w14:textId="3437A11C" w:rsidR="005E6504" w:rsidRPr="00AE78F2" w:rsidRDefault="005E6504" w:rsidP="005E6504">
            <w:pPr>
              <w:rPr>
                <w:rFonts w:ascii="Arial" w:hAnsi="Arial" w:cs="Arial"/>
                <w:sz w:val="18"/>
                <w:szCs w:val="18"/>
              </w:rPr>
            </w:pPr>
            <w:r>
              <w:rPr>
                <w:rFonts w:ascii="Arial" w:hAnsi="Arial" w:cs="Arial"/>
                <w:sz w:val="18"/>
                <w:szCs w:val="18"/>
              </w:rPr>
              <w:t xml:space="preserve">Combined score </w:t>
            </w:r>
            <w:r w:rsidR="00341DFE">
              <w:rPr>
                <w:rFonts w:ascii="Arial" w:hAnsi="Arial" w:cs="Arial"/>
                <w:sz w:val="18"/>
                <w:szCs w:val="18"/>
              </w:rPr>
              <w:t>will be greater than previous 28</w:t>
            </w:r>
            <w:r>
              <w:rPr>
                <w:rFonts w:ascii="Arial" w:hAnsi="Arial" w:cs="Arial"/>
                <w:sz w:val="18"/>
                <w:szCs w:val="18"/>
              </w:rPr>
              <w:t xml:space="preserve">%.  Our Target for 17/18 is 48% </w:t>
            </w:r>
          </w:p>
        </w:tc>
      </w:tr>
      <w:tr w:rsidR="005E6504" w:rsidRPr="002954A6" w14:paraId="4901A4FC" w14:textId="77777777" w:rsidTr="00DC6D35">
        <w:tc>
          <w:tcPr>
            <w:tcW w:w="817" w:type="dxa"/>
            <w:tcMar>
              <w:top w:w="57" w:type="dxa"/>
              <w:bottom w:w="57" w:type="dxa"/>
            </w:tcMar>
          </w:tcPr>
          <w:p w14:paraId="0C978C5D" w14:textId="77777777" w:rsidR="005E6504" w:rsidRPr="002954A6" w:rsidRDefault="005E6504" w:rsidP="005E650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6C6C4AE" w:rsidR="005E6504" w:rsidRPr="00AE78F2" w:rsidRDefault="005E6504" w:rsidP="005E6504">
            <w:pPr>
              <w:rPr>
                <w:rFonts w:ascii="Arial" w:hAnsi="Arial" w:cs="Arial"/>
                <w:sz w:val="18"/>
                <w:szCs w:val="18"/>
              </w:rPr>
            </w:pPr>
            <w:r>
              <w:rPr>
                <w:rFonts w:ascii="Arial" w:hAnsi="Arial" w:cs="Arial"/>
                <w:sz w:val="18"/>
                <w:szCs w:val="18"/>
              </w:rPr>
              <w:t>Higher number of children achieving above expected progress.</w:t>
            </w:r>
          </w:p>
        </w:tc>
        <w:tc>
          <w:tcPr>
            <w:tcW w:w="6095" w:type="dxa"/>
          </w:tcPr>
          <w:p w14:paraId="2262F299" w14:textId="48AE0BEB" w:rsidR="005E6504" w:rsidRPr="00AE78F2" w:rsidRDefault="005E6504" w:rsidP="005E6504">
            <w:pPr>
              <w:rPr>
                <w:rFonts w:ascii="Arial" w:hAnsi="Arial" w:cs="Arial"/>
                <w:sz w:val="18"/>
                <w:szCs w:val="18"/>
              </w:rPr>
            </w:pPr>
            <w:r>
              <w:rPr>
                <w:rFonts w:ascii="Arial" w:hAnsi="Arial" w:cs="Arial"/>
                <w:sz w:val="18"/>
                <w:szCs w:val="18"/>
              </w:rPr>
              <w:t xml:space="preserve">The gap between national averages and the attainment of pupil premium children will diminish due to more than sufficient progress from their starting points. </w:t>
            </w:r>
          </w:p>
        </w:tc>
      </w:tr>
      <w:tr w:rsidR="005E6504" w:rsidRPr="002954A6" w14:paraId="204CF49E" w14:textId="77777777" w:rsidTr="00662BC4">
        <w:trPr>
          <w:trHeight w:val="320"/>
        </w:trPr>
        <w:tc>
          <w:tcPr>
            <w:tcW w:w="817" w:type="dxa"/>
            <w:tcMar>
              <w:top w:w="57" w:type="dxa"/>
              <w:bottom w:w="57" w:type="dxa"/>
            </w:tcMar>
          </w:tcPr>
          <w:p w14:paraId="5F23235F" w14:textId="77777777" w:rsidR="005E6504" w:rsidRPr="002954A6" w:rsidRDefault="005E6504" w:rsidP="005E650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C82A07B" w:rsidR="005E6504" w:rsidRPr="00AE78F2" w:rsidRDefault="005E6504" w:rsidP="005E6504">
            <w:pPr>
              <w:rPr>
                <w:rFonts w:ascii="Arial" w:hAnsi="Arial" w:cs="Arial"/>
                <w:sz w:val="18"/>
                <w:szCs w:val="18"/>
              </w:rPr>
            </w:pPr>
            <w:r w:rsidRPr="00AE78F2">
              <w:rPr>
                <w:rFonts w:ascii="Arial" w:hAnsi="Arial" w:cs="Arial"/>
                <w:sz w:val="18"/>
                <w:szCs w:val="18"/>
              </w:rPr>
              <w:t>Increased attendance rates for pupils eligible for PP.</w:t>
            </w:r>
          </w:p>
        </w:tc>
        <w:tc>
          <w:tcPr>
            <w:tcW w:w="6095" w:type="dxa"/>
          </w:tcPr>
          <w:p w14:paraId="3E5A110D" w14:textId="4C0A8A63" w:rsidR="005E6504" w:rsidRPr="00AE78F2" w:rsidRDefault="005E6504" w:rsidP="005E6504">
            <w:pPr>
              <w:rPr>
                <w:rFonts w:ascii="Arial" w:hAnsi="Arial" w:cs="Arial"/>
                <w:sz w:val="18"/>
                <w:szCs w:val="18"/>
              </w:rPr>
            </w:pPr>
            <w:r>
              <w:rPr>
                <w:rFonts w:ascii="Arial" w:hAnsi="Arial" w:cs="Arial"/>
                <w:sz w:val="18"/>
                <w:szCs w:val="18"/>
              </w:rPr>
              <w:t>Reduction in</w:t>
            </w:r>
            <w:r w:rsidRPr="00AE78F2">
              <w:rPr>
                <w:rFonts w:ascii="Arial" w:hAnsi="Arial" w:cs="Arial"/>
                <w:sz w:val="18"/>
                <w:szCs w:val="18"/>
              </w:rPr>
              <w:t xml:space="preserve"> the number of persistent absentees among pupils eligible for </w:t>
            </w:r>
            <w:r>
              <w:rPr>
                <w:rFonts w:ascii="Arial" w:hAnsi="Arial" w:cs="Arial"/>
                <w:sz w:val="18"/>
                <w:szCs w:val="18"/>
              </w:rPr>
              <w:t>PP.</w:t>
            </w:r>
            <w:r w:rsidRPr="00BC19FC">
              <w:rPr>
                <w:rFonts w:ascii="Arial" w:hAnsi="Arial" w:cs="Arial"/>
                <w:sz w:val="18"/>
                <w:szCs w:val="18"/>
              </w:rPr>
              <w:t xml:space="preserve"> Overall PP attendance improves from 93.9% to 96% in line with ’other’ pupils. </w:t>
            </w:r>
          </w:p>
        </w:tc>
      </w:tr>
    </w:tbl>
    <w:p w14:paraId="43512385" w14:textId="036731DC" w:rsidR="00CF1B9B" w:rsidRDefault="00CF1B9B"/>
    <w:p w14:paraId="28F0892F" w14:textId="4F199626" w:rsidR="00662BC4" w:rsidRDefault="00662BC4"/>
    <w:p w14:paraId="23A20526" w14:textId="4B67A494" w:rsidR="00662BC4" w:rsidRDefault="00662BC4"/>
    <w:p w14:paraId="6221A378" w14:textId="7CD9A41D" w:rsidR="00662BC4" w:rsidRDefault="00662BC4"/>
    <w:p w14:paraId="4479EF96" w14:textId="6BC99508" w:rsidR="00662BC4" w:rsidRDefault="00662BC4"/>
    <w:p w14:paraId="2F6752E9" w14:textId="5D2396A1" w:rsidR="000807DA" w:rsidRDefault="000807DA"/>
    <w:p w14:paraId="395681C5" w14:textId="310119A9" w:rsidR="000807DA" w:rsidRDefault="000807DA"/>
    <w:p w14:paraId="124233C7" w14:textId="3143C577" w:rsidR="000807DA" w:rsidRDefault="000807DA"/>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686AC01D"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65D88531" w:rsidR="00A60ECF" w:rsidRPr="002954A6" w:rsidRDefault="00EF3E39"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5E6504" w:rsidRPr="002954A6" w14:paraId="286DE909" w14:textId="77777777" w:rsidTr="005E6504">
        <w:trPr>
          <w:trHeight w:val="2395"/>
        </w:trPr>
        <w:tc>
          <w:tcPr>
            <w:tcW w:w="2235" w:type="dxa"/>
            <w:tcMar>
              <w:top w:w="57" w:type="dxa"/>
              <w:bottom w:w="57" w:type="dxa"/>
            </w:tcMar>
          </w:tcPr>
          <w:p w14:paraId="360B4A99" w14:textId="3AB66BC7" w:rsidR="00276676" w:rsidRPr="00276676" w:rsidRDefault="005E6504" w:rsidP="00276676">
            <w:pPr>
              <w:rPr>
                <w:rFonts w:ascii="Arial" w:hAnsi="Arial" w:cs="Arial"/>
                <w:sz w:val="18"/>
                <w:szCs w:val="18"/>
              </w:rPr>
            </w:pPr>
            <w:r w:rsidRPr="00276676">
              <w:rPr>
                <w:rFonts w:ascii="Arial" w:hAnsi="Arial" w:cs="Arial"/>
                <w:sz w:val="18"/>
                <w:szCs w:val="18"/>
              </w:rPr>
              <w:t>Improved progress for children in reading</w:t>
            </w:r>
            <w:r w:rsidR="00276676" w:rsidRPr="00276676">
              <w:rPr>
                <w:rFonts w:ascii="Arial" w:hAnsi="Arial" w:cs="Arial"/>
                <w:sz w:val="18"/>
                <w:szCs w:val="18"/>
              </w:rPr>
              <w:t xml:space="preserve">. </w:t>
            </w:r>
          </w:p>
          <w:p w14:paraId="536B61B1" w14:textId="77777777" w:rsidR="005E6504" w:rsidRDefault="005E6504" w:rsidP="005E6504">
            <w:pPr>
              <w:rPr>
                <w:rFonts w:ascii="Arial" w:hAnsi="Arial" w:cs="Arial"/>
                <w:b/>
                <w:sz w:val="18"/>
                <w:szCs w:val="18"/>
              </w:rPr>
            </w:pPr>
          </w:p>
          <w:p w14:paraId="2256C498" w14:textId="219B517A" w:rsidR="00276676" w:rsidRPr="00736096" w:rsidRDefault="00276676" w:rsidP="005E6504">
            <w:pPr>
              <w:rPr>
                <w:rFonts w:ascii="Arial" w:hAnsi="Arial" w:cs="Arial"/>
                <w:b/>
                <w:i/>
                <w:sz w:val="18"/>
                <w:szCs w:val="18"/>
              </w:rPr>
            </w:pPr>
            <w:r w:rsidRPr="00736096">
              <w:rPr>
                <w:rFonts w:ascii="Arial" w:hAnsi="Arial" w:cs="Arial"/>
                <w:b/>
                <w:i/>
                <w:sz w:val="18"/>
                <w:szCs w:val="18"/>
              </w:rPr>
              <w:t xml:space="preserve">Targets – </w:t>
            </w:r>
            <w:r w:rsidR="00736096" w:rsidRPr="00736096">
              <w:rPr>
                <w:rFonts w:ascii="Arial" w:hAnsi="Arial" w:cs="Arial"/>
                <w:b/>
                <w:i/>
                <w:sz w:val="18"/>
                <w:szCs w:val="18"/>
              </w:rPr>
              <w:t>Whole cohorts</w:t>
            </w:r>
          </w:p>
          <w:p w14:paraId="2EE6B4F1" w14:textId="77777777" w:rsidR="00276676" w:rsidRPr="00736096" w:rsidRDefault="00276676" w:rsidP="005E6504">
            <w:pPr>
              <w:rPr>
                <w:rFonts w:ascii="Arial" w:hAnsi="Arial" w:cs="Arial"/>
                <w:b/>
                <w:i/>
                <w:sz w:val="18"/>
                <w:szCs w:val="18"/>
              </w:rPr>
            </w:pPr>
          </w:p>
          <w:p w14:paraId="7527BC8D" w14:textId="234D7B3A" w:rsidR="00276676" w:rsidRPr="00736096" w:rsidRDefault="002F119D" w:rsidP="005E6504">
            <w:pPr>
              <w:rPr>
                <w:rFonts w:ascii="Arial" w:hAnsi="Arial" w:cs="Arial"/>
                <w:b/>
                <w:i/>
                <w:sz w:val="18"/>
                <w:szCs w:val="18"/>
              </w:rPr>
            </w:pPr>
            <w:r w:rsidRPr="00736096">
              <w:rPr>
                <w:rFonts w:ascii="Arial" w:hAnsi="Arial" w:cs="Arial"/>
                <w:b/>
                <w:i/>
                <w:sz w:val="18"/>
                <w:szCs w:val="18"/>
              </w:rPr>
              <w:t>79% Year 6</w:t>
            </w:r>
          </w:p>
          <w:p w14:paraId="6E7D1F88" w14:textId="77777777" w:rsidR="002F119D" w:rsidRPr="00736096" w:rsidRDefault="002F119D" w:rsidP="005E6504">
            <w:pPr>
              <w:rPr>
                <w:rFonts w:ascii="Arial" w:hAnsi="Arial" w:cs="Arial"/>
                <w:b/>
                <w:i/>
                <w:sz w:val="18"/>
                <w:szCs w:val="18"/>
              </w:rPr>
            </w:pPr>
          </w:p>
          <w:p w14:paraId="525D82B1" w14:textId="22485F0B" w:rsidR="00276676" w:rsidRPr="00736096" w:rsidRDefault="002F119D" w:rsidP="005E6504">
            <w:pPr>
              <w:rPr>
                <w:rFonts w:ascii="Arial" w:hAnsi="Arial" w:cs="Arial"/>
                <w:b/>
                <w:i/>
                <w:sz w:val="18"/>
                <w:szCs w:val="18"/>
              </w:rPr>
            </w:pPr>
            <w:r w:rsidRPr="00736096">
              <w:rPr>
                <w:rFonts w:ascii="Arial" w:hAnsi="Arial" w:cs="Arial"/>
                <w:b/>
                <w:i/>
                <w:sz w:val="18"/>
                <w:szCs w:val="18"/>
              </w:rPr>
              <w:t xml:space="preserve">52.5% Year 5 </w:t>
            </w:r>
          </w:p>
          <w:p w14:paraId="4D72DEDE" w14:textId="44249FE8" w:rsidR="002F119D" w:rsidRPr="00736096" w:rsidRDefault="002F119D" w:rsidP="005E6504">
            <w:pPr>
              <w:rPr>
                <w:rFonts w:ascii="Arial" w:hAnsi="Arial" w:cs="Arial"/>
                <w:b/>
                <w:i/>
                <w:sz w:val="18"/>
                <w:szCs w:val="18"/>
              </w:rPr>
            </w:pPr>
          </w:p>
          <w:p w14:paraId="4C1750EF" w14:textId="5BC7B62E" w:rsidR="002F119D" w:rsidRPr="00736096" w:rsidRDefault="002F119D" w:rsidP="005E6504">
            <w:pPr>
              <w:rPr>
                <w:rFonts w:ascii="Arial" w:hAnsi="Arial" w:cs="Arial"/>
                <w:b/>
                <w:i/>
                <w:sz w:val="18"/>
                <w:szCs w:val="18"/>
              </w:rPr>
            </w:pPr>
            <w:r w:rsidRPr="00736096">
              <w:rPr>
                <w:rFonts w:ascii="Arial" w:hAnsi="Arial" w:cs="Arial"/>
                <w:b/>
                <w:i/>
                <w:sz w:val="18"/>
                <w:szCs w:val="18"/>
              </w:rPr>
              <w:t xml:space="preserve">59.6% Year 4 </w:t>
            </w:r>
          </w:p>
          <w:p w14:paraId="17A4DAAE" w14:textId="74BE9680" w:rsidR="002F119D" w:rsidRPr="00736096" w:rsidRDefault="002F119D" w:rsidP="005E6504">
            <w:pPr>
              <w:rPr>
                <w:rFonts w:ascii="Arial" w:hAnsi="Arial" w:cs="Arial"/>
                <w:b/>
                <w:i/>
                <w:sz w:val="18"/>
                <w:szCs w:val="18"/>
              </w:rPr>
            </w:pPr>
          </w:p>
          <w:p w14:paraId="4EA0A330" w14:textId="558921D3" w:rsidR="002F119D" w:rsidRPr="00736096" w:rsidRDefault="002F119D" w:rsidP="005E6504">
            <w:pPr>
              <w:rPr>
                <w:rFonts w:ascii="Arial" w:hAnsi="Arial" w:cs="Arial"/>
                <w:b/>
                <w:i/>
                <w:sz w:val="18"/>
                <w:szCs w:val="18"/>
              </w:rPr>
            </w:pPr>
            <w:r w:rsidRPr="00736096">
              <w:rPr>
                <w:rFonts w:ascii="Arial" w:hAnsi="Arial" w:cs="Arial"/>
                <w:b/>
                <w:i/>
                <w:sz w:val="18"/>
                <w:szCs w:val="18"/>
              </w:rPr>
              <w:t xml:space="preserve">67% Year 3 </w:t>
            </w:r>
          </w:p>
          <w:p w14:paraId="20A1EB48" w14:textId="5F0D8C9E" w:rsidR="00276676" w:rsidRDefault="00276676" w:rsidP="005E6504">
            <w:pPr>
              <w:rPr>
                <w:rFonts w:ascii="Arial" w:hAnsi="Arial" w:cs="Arial"/>
                <w:b/>
                <w:sz w:val="18"/>
                <w:szCs w:val="18"/>
              </w:rPr>
            </w:pPr>
          </w:p>
          <w:p w14:paraId="25D8785F" w14:textId="77777777" w:rsidR="00276676" w:rsidRDefault="00276676" w:rsidP="005E6504">
            <w:pPr>
              <w:rPr>
                <w:rFonts w:ascii="Arial" w:hAnsi="Arial" w:cs="Arial"/>
                <w:b/>
                <w:sz w:val="18"/>
                <w:szCs w:val="18"/>
              </w:rPr>
            </w:pPr>
          </w:p>
          <w:p w14:paraId="09215842" w14:textId="51A23F70" w:rsidR="00276676" w:rsidRDefault="00276676" w:rsidP="005E6504">
            <w:pPr>
              <w:rPr>
                <w:rFonts w:ascii="Arial" w:hAnsi="Arial" w:cs="Arial"/>
                <w:b/>
                <w:sz w:val="18"/>
                <w:szCs w:val="18"/>
              </w:rPr>
            </w:pPr>
          </w:p>
          <w:p w14:paraId="586892B6" w14:textId="77777777" w:rsidR="00276676" w:rsidRDefault="00276676" w:rsidP="005E6504">
            <w:pPr>
              <w:rPr>
                <w:rFonts w:ascii="Arial" w:hAnsi="Arial" w:cs="Arial"/>
                <w:b/>
                <w:sz w:val="18"/>
                <w:szCs w:val="18"/>
              </w:rPr>
            </w:pPr>
          </w:p>
          <w:p w14:paraId="0705A418" w14:textId="5299E65F" w:rsidR="00276676" w:rsidRPr="00AE78F2" w:rsidRDefault="00276676" w:rsidP="005E6504">
            <w:pPr>
              <w:rPr>
                <w:rFonts w:ascii="Arial" w:hAnsi="Arial" w:cs="Arial"/>
                <w:b/>
                <w:sz w:val="18"/>
                <w:szCs w:val="18"/>
              </w:rPr>
            </w:pPr>
          </w:p>
        </w:tc>
        <w:tc>
          <w:tcPr>
            <w:tcW w:w="2409" w:type="dxa"/>
            <w:tcMar>
              <w:top w:w="57" w:type="dxa"/>
              <w:bottom w:w="57" w:type="dxa"/>
            </w:tcMar>
          </w:tcPr>
          <w:p w14:paraId="116F3B05" w14:textId="0C31CF30" w:rsidR="005E6504" w:rsidRPr="005D7CA9" w:rsidRDefault="005E6504" w:rsidP="005E6504">
            <w:pPr>
              <w:rPr>
                <w:rFonts w:ascii="Arial" w:hAnsi="Arial" w:cs="Arial"/>
                <w:sz w:val="18"/>
                <w:szCs w:val="18"/>
              </w:rPr>
            </w:pPr>
            <w:r w:rsidRPr="005D7CA9">
              <w:rPr>
                <w:rFonts w:ascii="Arial" w:hAnsi="Arial" w:cs="Arial"/>
                <w:sz w:val="18"/>
                <w:szCs w:val="18"/>
              </w:rPr>
              <w:t>With the support of a reading specialist, introduce a reading skills (reciprocal reading) lesson each day in addition to the book based literacy curriculum.</w:t>
            </w:r>
          </w:p>
          <w:p w14:paraId="6DE628FF" w14:textId="02A74026" w:rsidR="005E6504" w:rsidRPr="005D7CA9" w:rsidRDefault="005E6504" w:rsidP="005E6504">
            <w:pPr>
              <w:rPr>
                <w:rFonts w:ascii="Arial" w:hAnsi="Arial" w:cs="Arial"/>
                <w:sz w:val="18"/>
                <w:szCs w:val="18"/>
              </w:rPr>
            </w:pPr>
            <w:r w:rsidRPr="005D7CA9">
              <w:rPr>
                <w:rFonts w:ascii="Arial" w:hAnsi="Arial" w:cs="Arial"/>
                <w:sz w:val="18"/>
                <w:szCs w:val="18"/>
              </w:rPr>
              <w:t>Outside professionals to update staff CPD on the teaching of reading.</w:t>
            </w:r>
          </w:p>
          <w:p w14:paraId="157BA964" w14:textId="77777777" w:rsidR="005E6504" w:rsidRPr="005D7CA9" w:rsidRDefault="00C70F13" w:rsidP="005E6504">
            <w:pPr>
              <w:rPr>
                <w:rFonts w:ascii="Arial" w:hAnsi="Arial" w:cs="Arial"/>
                <w:sz w:val="18"/>
                <w:szCs w:val="18"/>
              </w:rPr>
            </w:pPr>
            <w:r w:rsidRPr="005D7CA9">
              <w:rPr>
                <w:rFonts w:ascii="Arial" w:hAnsi="Arial" w:cs="Arial"/>
                <w:sz w:val="18"/>
                <w:szCs w:val="18"/>
              </w:rPr>
              <w:t xml:space="preserve">Introduce Reading Plus intervention to improve reading fluency of pupil premium children. </w:t>
            </w:r>
          </w:p>
          <w:p w14:paraId="5B864BC2" w14:textId="77777777" w:rsidR="00BB2068" w:rsidRPr="005D7CA9" w:rsidRDefault="00BB2068" w:rsidP="005E6504">
            <w:pPr>
              <w:rPr>
                <w:rFonts w:ascii="Arial" w:hAnsi="Arial" w:cs="Arial"/>
                <w:sz w:val="18"/>
                <w:szCs w:val="18"/>
              </w:rPr>
            </w:pPr>
            <w:r w:rsidRPr="005D7CA9">
              <w:rPr>
                <w:rFonts w:ascii="Arial" w:hAnsi="Arial" w:cs="Arial"/>
                <w:sz w:val="18"/>
                <w:szCs w:val="18"/>
              </w:rPr>
              <w:t xml:space="preserve">Use PM benchmarking assessment system to ensure children are accessing the correct reading materials. </w:t>
            </w:r>
          </w:p>
          <w:p w14:paraId="47B38AFA" w14:textId="4AA17F92" w:rsidR="00600371" w:rsidRPr="005D7CA9" w:rsidRDefault="00600371" w:rsidP="005E6504">
            <w:pPr>
              <w:rPr>
                <w:rFonts w:ascii="Arial" w:hAnsi="Arial" w:cs="Arial"/>
                <w:sz w:val="18"/>
                <w:szCs w:val="18"/>
              </w:rPr>
            </w:pPr>
            <w:r w:rsidRPr="005D7CA9">
              <w:rPr>
                <w:rFonts w:ascii="Arial" w:hAnsi="Arial" w:cs="Arial"/>
                <w:sz w:val="18"/>
                <w:szCs w:val="18"/>
              </w:rPr>
              <w:t xml:space="preserve">Resource the school with high quality age-appropriate reading material to ensure active engagement. </w:t>
            </w:r>
          </w:p>
        </w:tc>
        <w:tc>
          <w:tcPr>
            <w:tcW w:w="3828" w:type="dxa"/>
            <w:shd w:val="clear" w:color="auto" w:fill="auto"/>
            <w:tcMar>
              <w:top w:w="57" w:type="dxa"/>
              <w:bottom w:w="57" w:type="dxa"/>
            </w:tcMar>
          </w:tcPr>
          <w:p w14:paraId="7337FA57" w14:textId="77777777" w:rsidR="005E6504" w:rsidRPr="005D7CA9" w:rsidRDefault="005E6504" w:rsidP="005E6504">
            <w:pPr>
              <w:rPr>
                <w:rFonts w:ascii="Arial" w:hAnsi="Arial" w:cs="Arial"/>
                <w:sz w:val="18"/>
                <w:szCs w:val="18"/>
              </w:rPr>
            </w:pPr>
            <w:r w:rsidRPr="005D7CA9">
              <w:rPr>
                <w:rFonts w:ascii="Arial" w:hAnsi="Arial" w:cs="Arial"/>
                <w:sz w:val="18"/>
                <w:szCs w:val="18"/>
              </w:rPr>
              <w:t>Research such as that of Timothy Cooper and Cedric Grieve have shown that reciprocal reading has been beneficial as: “Placing the responsibility for the employment of these two strategies upon the students themselves increased the depth and quality of the processing of the</w:t>
            </w:r>
          </w:p>
          <w:p w14:paraId="4DE774FB" w14:textId="458BDF68" w:rsidR="005E6504" w:rsidRPr="005D7CA9" w:rsidRDefault="005E6504" w:rsidP="005E6504">
            <w:pPr>
              <w:rPr>
                <w:rFonts w:ascii="Arial" w:hAnsi="Arial" w:cs="Arial"/>
                <w:b/>
                <w:sz w:val="18"/>
                <w:szCs w:val="18"/>
              </w:rPr>
            </w:pPr>
            <w:r w:rsidRPr="005D7CA9">
              <w:rPr>
                <w:rFonts w:ascii="Arial" w:hAnsi="Arial" w:cs="Arial"/>
                <w:sz w:val="18"/>
                <w:szCs w:val="18"/>
              </w:rPr>
              <w:t>Information”. This combined with supporting evidence from other schools within our MAT lead us to conclude this will be an effective strategy to facilitate our children’s learning.</w:t>
            </w:r>
          </w:p>
        </w:tc>
        <w:tc>
          <w:tcPr>
            <w:tcW w:w="3260" w:type="dxa"/>
            <w:shd w:val="clear" w:color="auto" w:fill="auto"/>
            <w:tcMar>
              <w:top w:w="57" w:type="dxa"/>
              <w:bottom w:w="57" w:type="dxa"/>
            </w:tcMar>
          </w:tcPr>
          <w:p w14:paraId="56935F77" w14:textId="77777777" w:rsidR="005E6504" w:rsidRPr="005D7CA9" w:rsidRDefault="005E6504" w:rsidP="005E6504">
            <w:pPr>
              <w:rPr>
                <w:rFonts w:ascii="Arial" w:hAnsi="Arial" w:cs="Arial"/>
                <w:sz w:val="18"/>
                <w:szCs w:val="18"/>
              </w:rPr>
            </w:pPr>
            <w:r w:rsidRPr="005D7CA9">
              <w:rPr>
                <w:rFonts w:ascii="Arial" w:hAnsi="Arial" w:cs="Arial"/>
                <w:sz w:val="18"/>
                <w:szCs w:val="18"/>
              </w:rPr>
              <w:t>Reading leader will monitor weekly, alongside the Headteacher and Deputy Headteacher.</w:t>
            </w:r>
          </w:p>
          <w:p w14:paraId="32BDCB88" w14:textId="77777777" w:rsidR="005E6504" w:rsidRPr="005D7CA9" w:rsidRDefault="005E6504" w:rsidP="005E6504">
            <w:pPr>
              <w:rPr>
                <w:rFonts w:ascii="Arial" w:hAnsi="Arial" w:cs="Arial"/>
                <w:sz w:val="18"/>
                <w:szCs w:val="18"/>
              </w:rPr>
            </w:pPr>
          </w:p>
          <w:p w14:paraId="2884FE1C" w14:textId="7BB3A16D" w:rsidR="005E6504" w:rsidRPr="005D7CA9" w:rsidRDefault="005E6504" w:rsidP="005E6504">
            <w:pPr>
              <w:rPr>
                <w:rFonts w:ascii="Arial" w:hAnsi="Arial" w:cs="Arial"/>
                <w:sz w:val="18"/>
                <w:szCs w:val="18"/>
              </w:rPr>
            </w:pPr>
            <w:r w:rsidRPr="005D7CA9">
              <w:rPr>
                <w:rFonts w:ascii="Arial" w:hAnsi="Arial" w:cs="Arial"/>
                <w:sz w:val="18"/>
                <w:szCs w:val="18"/>
              </w:rPr>
              <w:t xml:space="preserve">Progress of context groups will be tracked in Pupil progress meetings. </w:t>
            </w:r>
          </w:p>
        </w:tc>
        <w:tc>
          <w:tcPr>
            <w:tcW w:w="1276" w:type="dxa"/>
            <w:shd w:val="clear" w:color="auto" w:fill="auto"/>
          </w:tcPr>
          <w:p w14:paraId="11155191" w14:textId="5F2AEC76" w:rsidR="005E6504" w:rsidRPr="005D7CA9" w:rsidRDefault="005E6504" w:rsidP="005E6504">
            <w:pPr>
              <w:rPr>
                <w:rFonts w:ascii="Arial" w:hAnsi="Arial" w:cs="Arial"/>
                <w:sz w:val="18"/>
                <w:szCs w:val="18"/>
              </w:rPr>
            </w:pPr>
            <w:r w:rsidRPr="005D7CA9">
              <w:rPr>
                <w:rFonts w:ascii="Arial" w:hAnsi="Arial" w:cs="Arial"/>
                <w:sz w:val="18"/>
                <w:szCs w:val="18"/>
              </w:rPr>
              <w:t>Reading Leader, Headteacher and Deputy Headteacher</w:t>
            </w:r>
          </w:p>
        </w:tc>
        <w:tc>
          <w:tcPr>
            <w:tcW w:w="1984" w:type="dxa"/>
          </w:tcPr>
          <w:p w14:paraId="32D3EEEB" w14:textId="77777777" w:rsidR="005E6504" w:rsidRDefault="005E6504" w:rsidP="005E6504">
            <w:pPr>
              <w:rPr>
                <w:rFonts w:ascii="Arial" w:hAnsi="Arial" w:cs="Arial"/>
                <w:sz w:val="18"/>
                <w:szCs w:val="18"/>
              </w:rPr>
            </w:pPr>
            <w:r>
              <w:rPr>
                <w:rFonts w:ascii="Arial" w:hAnsi="Arial" w:cs="Arial"/>
                <w:sz w:val="18"/>
                <w:szCs w:val="18"/>
              </w:rPr>
              <w:t>½ Termly</w:t>
            </w:r>
          </w:p>
          <w:p w14:paraId="7158A666" w14:textId="77777777" w:rsidR="005E6504" w:rsidRDefault="005E6504" w:rsidP="005E6504">
            <w:pPr>
              <w:rPr>
                <w:rFonts w:ascii="Arial" w:hAnsi="Arial" w:cs="Arial"/>
                <w:sz w:val="18"/>
                <w:szCs w:val="18"/>
              </w:rPr>
            </w:pPr>
          </w:p>
          <w:p w14:paraId="228720BE" w14:textId="77777777" w:rsidR="005E6504" w:rsidRDefault="005E6504" w:rsidP="005E6504">
            <w:pPr>
              <w:rPr>
                <w:rFonts w:ascii="Arial" w:hAnsi="Arial" w:cs="Arial"/>
                <w:sz w:val="18"/>
                <w:szCs w:val="18"/>
              </w:rPr>
            </w:pPr>
          </w:p>
          <w:p w14:paraId="642E8C1C" w14:textId="77777777" w:rsidR="005E6504" w:rsidRDefault="005E6504" w:rsidP="005E6504">
            <w:pPr>
              <w:rPr>
                <w:rFonts w:ascii="Arial" w:hAnsi="Arial" w:cs="Arial"/>
                <w:sz w:val="18"/>
                <w:szCs w:val="18"/>
              </w:rPr>
            </w:pPr>
          </w:p>
          <w:p w14:paraId="271F0094" w14:textId="77777777" w:rsidR="005E6504" w:rsidRDefault="005E6504" w:rsidP="005E6504">
            <w:pPr>
              <w:rPr>
                <w:rFonts w:ascii="Arial" w:hAnsi="Arial" w:cs="Arial"/>
                <w:sz w:val="18"/>
                <w:szCs w:val="18"/>
              </w:rPr>
            </w:pPr>
          </w:p>
          <w:p w14:paraId="1F57376B" w14:textId="77777777" w:rsidR="005E6504" w:rsidRDefault="005E6504" w:rsidP="005E6504">
            <w:pPr>
              <w:rPr>
                <w:rFonts w:ascii="Arial" w:hAnsi="Arial" w:cs="Arial"/>
                <w:sz w:val="18"/>
                <w:szCs w:val="18"/>
              </w:rPr>
            </w:pPr>
          </w:p>
          <w:p w14:paraId="4075181C" w14:textId="77777777" w:rsidR="005E6504" w:rsidRDefault="005E6504" w:rsidP="005E6504">
            <w:pPr>
              <w:rPr>
                <w:rFonts w:ascii="Arial" w:hAnsi="Arial" w:cs="Arial"/>
                <w:sz w:val="18"/>
                <w:szCs w:val="18"/>
              </w:rPr>
            </w:pPr>
          </w:p>
          <w:p w14:paraId="79E6DB09" w14:textId="6C310982" w:rsidR="00BB2068" w:rsidRPr="004C3451" w:rsidRDefault="00BB2068" w:rsidP="005E6504">
            <w:pPr>
              <w:rPr>
                <w:rFonts w:ascii="Arial" w:hAnsi="Arial" w:cs="Arial"/>
                <w:sz w:val="18"/>
                <w:szCs w:val="18"/>
              </w:rPr>
            </w:pPr>
          </w:p>
        </w:tc>
      </w:tr>
      <w:tr w:rsidR="005E6504" w:rsidRPr="002954A6" w14:paraId="28833020" w14:textId="77777777" w:rsidTr="00736096">
        <w:trPr>
          <w:trHeight w:hRule="exact" w:val="2718"/>
        </w:trPr>
        <w:tc>
          <w:tcPr>
            <w:tcW w:w="2235" w:type="dxa"/>
            <w:tcMar>
              <w:top w:w="57" w:type="dxa"/>
              <w:bottom w:w="57" w:type="dxa"/>
            </w:tcMar>
          </w:tcPr>
          <w:p w14:paraId="2B029086" w14:textId="77777777" w:rsidR="005E6504" w:rsidRDefault="00E667F1" w:rsidP="005E6504">
            <w:pPr>
              <w:rPr>
                <w:rFonts w:ascii="Arial" w:hAnsi="Arial" w:cs="Arial"/>
                <w:sz w:val="18"/>
                <w:szCs w:val="18"/>
              </w:rPr>
            </w:pPr>
            <w:r w:rsidRPr="005D7CA9">
              <w:rPr>
                <w:rFonts w:ascii="Arial" w:hAnsi="Arial" w:cs="Arial"/>
                <w:sz w:val="18"/>
                <w:szCs w:val="18"/>
              </w:rPr>
              <w:lastRenderedPageBreak/>
              <w:t>B Improved progress and understanding of phonics across the school</w:t>
            </w:r>
          </w:p>
          <w:p w14:paraId="1C33CF38" w14:textId="77777777" w:rsidR="00736096" w:rsidRDefault="00736096" w:rsidP="005E6504">
            <w:pPr>
              <w:rPr>
                <w:rFonts w:ascii="Arial" w:hAnsi="Arial" w:cs="Arial"/>
                <w:sz w:val="18"/>
                <w:szCs w:val="18"/>
              </w:rPr>
            </w:pPr>
          </w:p>
          <w:p w14:paraId="6D5D81F5" w14:textId="703DB713" w:rsidR="00736096" w:rsidRPr="00736096" w:rsidRDefault="00736096" w:rsidP="005E6504">
            <w:pPr>
              <w:rPr>
                <w:rFonts w:ascii="Arial" w:hAnsi="Arial" w:cs="Arial"/>
                <w:b/>
                <w:i/>
                <w:sz w:val="18"/>
                <w:szCs w:val="18"/>
              </w:rPr>
            </w:pPr>
            <w:r w:rsidRPr="00736096">
              <w:rPr>
                <w:rFonts w:ascii="Arial" w:hAnsi="Arial" w:cs="Arial"/>
                <w:b/>
                <w:i/>
                <w:sz w:val="18"/>
                <w:szCs w:val="18"/>
              </w:rPr>
              <w:t xml:space="preserve">The desired outcome is for all pupils to pass a retest of the phonics assessment have a secure phonics knowledge of phase 6 and beyond. </w:t>
            </w:r>
          </w:p>
          <w:p w14:paraId="4317131F" w14:textId="62C9A8CC" w:rsidR="00736096" w:rsidRPr="005D7CA9" w:rsidRDefault="00736096" w:rsidP="005E6504">
            <w:pPr>
              <w:rPr>
                <w:rFonts w:ascii="Arial" w:hAnsi="Arial" w:cs="Arial"/>
                <w:sz w:val="18"/>
                <w:szCs w:val="18"/>
              </w:rPr>
            </w:pPr>
          </w:p>
        </w:tc>
        <w:tc>
          <w:tcPr>
            <w:tcW w:w="2409" w:type="dxa"/>
            <w:tcMar>
              <w:top w:w="57" w:type="dxa"/>
              <w:bottom w:w="57" w:type="dxa"/>
            </w:tcMar>
          </w:tcPr>
          <w:p w14:paraId="3B62B433" w14:textId="77777777" w:rsidR="005E6504" w:rsidRPr="005D7CA9" w:rsidRDefault="00E667F1" w:rsidP="005E6504">
            <w:pPr>
              <w:rPr>
                <w:rFonts w:ascii="Arial" w:hAnsi="Arial" w:cs="Arial"/>
                <w:sz w:val="18"/>
                <w:szCs w:val="18"/>
              </w:rPr>
            </w:pPr>
            <w:r w:rsidRPr="005D7CA9">
              <w:rPr>
                <w:rFonts w:ascii="Arial" w:hAnsi="Arial" w:cs="Arial"/>
                <w:sz w:val="18"/>
                <w:szCs w:val="18"/>
              </w:rPr>
              <w:t xml:space="preserve">Children to be assessed and placed into a targeted phonics group to receive 4 daily phonic sessions per week. </w:t>
            </w:r>
          </w:p>
          <w:p w14:paraId="62B984AD" w14:textId="77777777" w:rsidR="00E667F1" w:rsidRPr="005D7CA9" w:rsidRDefault="00E667F1" w:rsidP="005E6504">
            <w:pPr>
              <w:rPr>
                <w:rFonts w:ascii="Arial" w:hAnsi="Arial" w:cs="Arial"/>
                <w:sz w:val="18"/>
                <w:szCs w:val="18"/>
              </w:rPr>
            </w:pPr>
          </w:p>
          <w:p w14:paraId="6E47EFA6" w14:textId="1804757A" w:rsidR="00E667F1" w:rsidRPr="005D7CA9" w:rsidRDefault="00276676" w:rsidP="005E6504">
            <w:pPr>
              <w:rPr>
                <w:rFonts w:ascii="Arial" w:hAnsi="Arial" w:cs="Arial"/>
                <w:sz w:val="18"/>
                <w:szCs w:val="18"/>
              </w:rPr>
            </w:pPr>
            <w:r>
              <w:rPr>
                <w:rFonts w:ascii="Arial" w:hAnsi="Arial" w:cs="Arial"/>
                <w:sz w:val="18"/>
                <w:szCs w:val="18"/>
              </w:rPr>
              <w:t xml:space="preserve">6 </w:t>
            </w:r>
            <w:r w:rsidR="00E667F1" w:rsidRPr="005D7CA9">
              <w:rPr>
                <w:rFonts w:ascii="Arial" w:hAnsi="Arial" w:cs="Arial"/>
                <w:sz w:val="18"/>
                <w:szCs w:val="18"/>
              </w:rPr>
              <w:t>me</w:t>
            </w:r>
            <w:r w:rsidR="00736FC6" w:rsidRPr="005D7CA9">
              <w:rPr>
                <w:rFonts w:ascii="Arial" w:hAnsi="Arial" w:cs="Arial"/>
                <w:sz w:val="18"/>
                <w:szCs w:val="18"/>
              </w:rPr>
              <w:t xml:space="preserve">mbers of staff to take groups and deliver phonics session. </w:t>
            </w:r>
          </w:p>
        </w:tc>
        <w:tc>
          <w:tcPr>
            <w:tcW w:w="3828" w:type="dxa"/>
            <w:tcMar>
              <w:top w:w="57" w:type="dxa"/>
              <w:bottom w:w="57" w:type="dxa"/>
            </w:tcMar>
          </w:tcPr>
          <w:p w14:paraId="58C19323" w14:textId="57DAAF82" w:rsidR="005E6504" w:rsidRPr="005D7CA9" w:rsidRDefault="00E667F1" w:rsidP="005E6504">
            <w:pPr>
              <w:rPr>
                <w:rFonts w:ascii="Arial" w:hAnsi="Arial" w:cs="Arial"/>
                <w:sz w:val="18"/>
                <w:szCs w:val="18"/>
              </w:rPr>
            </w:pPr>
            <w:r w:rsidRPr="005D7CA9">
              <w:rPr>
                <w:rFonts w:ascii="Arial" w:hAnsi="Arial" w:cs="Arial"/>
                <w:sz w:val="18"/>
                <w:szCs w:val="18"/>
              </w:rPr>
              <w:t xml:space="preserve">In school tracking data suggests that children’s phonics knowledge is below what is expected when they join us in Year 3. We have benchmarked every child to ensure that the children are accessing the correct phonic phase programme. </w:t>
            </w:r>
          </w:p>
        </w:tc>
        <w:tc>
          <w:tcPr>
            <w:tcW w:w="3260" w:type="dxa"/>
            <w:shd w:val="clear" w:color="auto" w:fill="auto"/>
            <w:tcMar>
              <w:top w:w="57" w:type="dxa"/>
              <w:bottom w:w="57" w:type="dxa"/>
            </w:tcMar>
          </w:tcPr>
          <w:p w14:paraId="35CC8E9D" w14:textId="2D77D6F3" w:rsidR="005E6504" w:rsidRPr="005D7CA9" w:rsidRDefault="00E667F1" w:rsidP="005E6504">
            <w:pPr>
              <w:rPr>
                <w:rFonts w:ascii="Arial" w:hAnsi="Arial" w:cs="Arial"/>
                <w:sz w:val="18"/>
                <w:szCs w:val="18"/>
              </w:rPr>
            </w:pPr>
            <w:r w:rsidRPr="005D7CA9">
              <w:rPr>
                <w:rFonts w:ascii="Arial" w:hAnsi="Arial" w:cs="Arial"/>
                <w:sz w:val="18"/>
                <w:szCs w:val="18"/>
              </w:rPr>
              <w:t xml:space="preserve">Independent advisor to support the implementation of the programme and monitor its impact. </w:t>
            </w:r>
          </w:p>
          <w:p w14:paraId="0667D0C1" w14:textId="77777777" w:rsidR="00E667F1" w:rsidRPr="005D7CA9" w:rsidRDefault="00E667F1" w:rsidP="005E6504">
            <w:pPr>
              <w:rPr>
                <w:rFonts w:ascii="Arial" w:hAnsi="Arial" w:cs="Arial"/>
                <w:sz w:val="18"/>
                <w:szCs w:val="18"/>
              </w:rPr>
            </w:pPr>
          </w:p>
          <w:p w14:paraId="2B7410FB" w14:textId="77777777" w:rsidR="00E667F1" w:rsidRDefault="00E667F1" w:rsidP="005E6504">
            <w:pPr>
              <w:rPr>
                <w:rFonts w:ascii="Arial" w:hAnsi="Arial" w:cs="Arial"/>
                <w:sz w:val="18"/>
                <w:szCs w:val="18"/>
              </w:rPr>
            </w:pPr>
            <w:r w:rsidRPr="005D7CA9">
              <w:rPr>
                <w:rFonts w:ascii="Arial" w:hAnsi="Arial" w:cs="Arial"/>
                <w:sz w:val="18"/>
                <w:szCs w:val="18"/>
              </w:rPr>
              <w:t xml:space="preserve">Reading team will offer same day intervention to pupils who are struggling with phonics. </w:t>
            </w:r>
          </w:p>
          <w:p w14:paraId="0F893AC5" w14:textId="77777777" w:rsidR="00276676" w:rsidRDefault="00276676" w:rsidP="005E6504">
            <w:pPr>
              <w:rPr>
                <w:rFonts w:ascii="Arial" w:hAnsi="Arial" w:cs="Arial"/>
                <w:sz w:val="18"/>
                <w:szCs w:val="18"/>
              </w:rPr>
            </w:pPr>
          </w:p>
          <w:p w14:paraId="4FD85F6F" w14:textId="4F79B003" w:rsidR="00276676" w:rsidRPr="005D7CA9" w:rsidRDefault="00276676" w:rsidP="005E6504">
            <w:pPr>
              <w:rPr>
                <w:rFonts w:ascii="Arial" w:hAnsi="Arial" w:cs="Arial"/>
                <w:sz w:val="18"/>
                <w:szCs w:val="18"/>
              </w:rPr>
            </w:pPr>
            <w:r>
              <w:rPr>
                <w:rFonts w:ascii="Arial" w:hAnsi="Arial" w:cs="Arial"/>
                <w:sz w:val="18"/>
                <w:szCs w:val="18"/>
              </w:rPr>
              <w:t xml:space="preserve">Resources to be purchased so that phonics session can run effectively and engage pupils. </w:t>
            </w:r>
          </w:p>
        </w:tc>
        <w:tc>
          <w:tcPr>
            <w:tcW w:w="1276" w:type="dxa"/>
            <w:shd w:val="clear" w:color="auto" w:fill="auto"/>
          </w:tcPr>
          <w:p w14:paraId="3AD20AA1" w14:textId="6F17B34D" w:rsidR="005E6504" w:rsidRPr="005D7CA9" w:rsidRDefault="00E667F1" w:rsidP="005E6504">
            <w:pPr>
              <w:rPr>
                <w:rFonts w:ascii="Arial" w:hAnsi="Arial" w:cs="Arial"/>
                <w:sz w:val="18"/>
                <w:szCs w:val="18"/>
              </w:rPr>
            </w:pPr>
            <w:r w:rsidRPr="005D7CA9">
              <w:rPr>
                <w:rFonts w:ascii="Arial" w:hAnsi="Arial" w:cs="Arial"/>
                <w:sz w:val="18"/>
                <w:szCs w:val="18"/>
              </w:rPr>
              <w:t>Reading Leader, Intervention Leader,  Headteacher and Deputy Headteacher</w:t>
            </w:r>
          </w:p>
        </w:tc>
        <w:tc>
          <w:tcPr>
            <w:tcW w:w="1984" w:type="dxa"/>
            <w:shd w:val="clear" w:color="auto" w:fill="auto"/>
          </w:tcPr>
          <w:p w14:paraId="2D675C4B" w14:textId="77777777" w:rsidR="00E667F1" w:rsidRPr="005D7CA9" w:rsidRDefault="00E667F1" w:rsidP="005E6504">
            <w:pPr>
              <w:rPr>
                <w:rFonts w:ascii="Arial" w:hAnsi="Arial" w:cs="Arial"/>
                <w:sz w:val="18"/>
                <w:szCs w:val="18"/>
              </w:rPr>
            </w:pPr>
            <w:r w:rsidRPr="005D7CA9">
              <w:rPr>
                <w:rFonts w:ascii="Arial" w:hAnsi="Arial" w:cs="Arial"/>
                <w:sz w:val="18"/>
                <w:szCs w:val="18"/>
              </w:rPr>
              <w:t>½ Termly</w:t>
            </w:r>
          </w:p>
          <w:p w14:paraId="05DBA1B6" w14:textId="77777777" w:rsidR="00E667F1" w:rsidRPr="005D7CA9" w:rsidRDefault="00E667F1" w:rsidP="005E6504">
            <w:pPr>
              <w:rPr>
                <w:rFonts w:ascii="Arial" w:hAnsi="Arial" w:cs="Arial"/>
                <w:sz w:val="18"/>
                <w:szCs w:val="18"/>
              </w:rPr>
            </w:pPr>
          </w:p>
          <w:p w14:paraId="26EE8C25" w14:textId="47B9A4E9" w:rsidR="00736FC6" w:rsidRPr="005D7CA9" w:rsidRDefault="00736FC6" w:rsidP="005E6504">
            <w:pPr>
              <w:rPr>
                <w:rFonts w:ascii="Arial" w:hAnsi="Arial" w:cs="Arial"/>
                <w:sz w:val="18"/>
                <w:szCs w:val="18"/>
              </w:rPr>
            </w:pPr>
          </w:p>
        </w:tc>
      </w:tr>
      <w:tr w:rsidR="005E6504" w:rsidRPr="002954A6" w14:paraId="45596FD9" w14:textId="77777777" w:rsidTr="00EB04FF">
        <w:trPr>
          <w:trHeight w:hRule="exact" w:val="1073"/>
        </w:trPr>
        <w:tc>
          <w:tcPr>
            <w:tcW w:w="2235" w:type="dxa"/>
            <w:tcMar>
              <w:top w:w="57" w:type="dxa"/>
              <w:bottom w:w="57" w:type="dxa"/>
            </w:tcMar>
          </w:tcPr>
          <w:p w14:paraId="2AA259B4" w14:textId="77777777" w:rsidR="005E6504" w:rsidRPr="005D7CA9" w:rsidRDefault="005E6504" w:rsidP="005E6504">
            <w:pPr>
              <w:rPr>
                <w:rFonts w:ascii="Arial" w:hAnsi="Arial" w:cs="Arial"/>
                <w:sz w:val="18"/>
                <w:szCs w:val="18"/>
              </w:rPr>
            </w:pPr>
            <w:r w:rsidRPr="005D7CA9">
              <w:rPr>
                <w:rFonts w:ascii="Arial" w:hAnsi="Arial" w:cs="Arial"/>
                <w:sz w:val="18"/>
                <w:szCs w:val="18"/>
              </w:rPr>
              <w:t>C .Impact of Support Staff review</w:t>
            </w:r>
          </w:p>
          <w:p w14:paraId="4DF78168" w14:textId="77777777" w:rsidR="005E6504" w:rsidRPr="005D7CA9" w:rsidRDefault="005E6504" w:rsidP="005E6504">
            <w:pPr>
              <w:rPr>
                <w:rFonts w:ascii="Arial" w:hAnsi="Arial" w:cs="Arial"/>
                <w:sz w:val="18"/>
                <w:szCs w:val="18"/>
              </w:rPr>
            </w:pPr>
          </w:p>
          <w:p w14:paraId="09A9603D" w14:textId="77777777" w:rsidR="005E6504" w:rsidRPr="005D7CA9" w:rsidRDefault="005E6504" w:rsidP="005E6504">
            <w:pPr>
              <w:rPr>
                <w:rFonts w:ascii="Arial" w:hAnsi="Arial" w:cs="Arial"/>
                <w:sz w:val="18"/>
                <w:szCs w:val="18"/>
              </w:rPr>
            </w:pPr>
          </w:p>
          <w:p w14:paraId="7EE0B219" w14:textId="77777777" w:rsidR="005E6504" w:rsidRPr="005D7CA9" w:rsidRDefault="005E6504" w:rsidP="005E6504">
            <w:pPr>
              <w:rPr>
                <w:rFonts w:ascii="Arial" w:hAnsi="Arial" w:cs="Arial"/>
                <w:sz w:val="18"/>
                <w:szCs w:val="18"/>
              </w:rPr>
            </w:pPr>
          </w:p>
          <w:p w14:paraId="20732FA2" w14:textId="77777777" w:rsidR="005E6504" w:rsidRPr="005D7CA9" w:rsidRDefault="005E6504" w:rsidP="005E6504">
            <w:pPr>
              <w:rPr>
                <w:rFonts w:ascii="Arial" w:hAnsi="Arial" w:cs="Arial"/>
                <w:sz w:val="18"/>
                <w:szCs w:val="18"/>
              </w:rPr>
            </w:pPr>
          </w:p>
          <w:p w14:paraId="291C2F3F" w14:textId="51ED877A" w:rsidR="005E6504" w:rsidRPr="005D7CA9" w:rsidRDefault="005E6504" w:rsidP="005E6504">
            <w:pPr>
              <w:rPr>
                <w:rFonts w:ascii="Arial" w:hAnsi="Arial" w:cs="Arial"/>
                <w:sz w:val="18"/>
                <w:szCs w:val="18"/>
              </w:rPr>
            </w:pPr>
          </w:p>
        </w:tc>
        <w:tc>
          <w:tcPr>
            <w:tcW w:w="2409" w:type="dxa"/>
            <w:tcMar>
              <w:top w:w="57" w:type="dxa"/>
              <w:bottom w:w="57" w:type="dxa"/>
            </w:tcMar>
          </w:tcPr>
          <w:p w14:paraId="18E56F86" w14:textId="77777777" w:rsidR="005E6504" w:rsidRPr="005D7CA9" w:rsidRDefault="005E6504" w:rsidP="005E6504">
            <w:pPr>
              <w:rPr>
                <w:rFonts w:ascii="Arial" w:hAnsi="Arial" w:cs="Arial"/>
                <w:sz w:val="18"/>
                <w:szCs w:val="18"/>
              </w:rPr>
            </w:pPr>
            <w:r w:rsidRPr="005D7CA9">
              <w:rPr>
                <w:rFonts w:ascii="Arial" w:hAnsi="Arial" w:cs="Arial"/>
                <w:sz w:val="18"/>
                <w:szCs w:val="18"/>
              </w:rPr>
              <w:t>External review of current impact and bespoke package of support to help improve impact.</w:t>
            </w:r>
          </w:p>
          <w:p w14:paraId="61E0661C" w14:textId="77777777" w:rsidR="005E6504" w:rsidRPr="005D7CA9" w:rsidRDefault="005E6504" w:rsidP="005E6504">
            <w:pPr>
              <w:rPr>
                <w:rFonts w:ascii="Arial" w:hAnsi="Arial" w:cs="Arial"/>
                <w:sz w:val="18"/>
                <w:szCs w:val="18"/>
              </w:rPr>
            </w:pPr>
          </w:p>
          <w:p w14:paraId="394D4DFE" w14:textId="2D4C442E" w:rsidR="005E6504" w:rsidRPr="005D7CA9" w:rsidRDefault="005E6504" w:rsidP="005E6504">
            <w:pPr>
              <w:rPr>
                <w:rFonts w:ascii="Arial" w:hAnsi="Arial" w:cs="Arial"/>
                <w:sz w:val="18"/>
                <w:szCs w:val="18"/>
              </w:rPr>
            </w:pPr>
          </w:p>
        </w:tc>
        <w:tc>
          <w:tcPr>
            <w:tcW w:w="3828" w:type="dxa"/>
            <w:tcMar>
              <w:top w:w="57" w:type="dxa"/>
              <w:bottom w:w="57" w:type="dxa"/>
            </w:tcMar>
          </w:tcPr>
          <w:p w14:paraId="6BE74912" w14:textId="3646BF12" w:rsidR="005E6504" w:rsidRPr="005D7CA9" w:rsidRDefault="005E6504" w:rsidP="005E6504">
            <w:pPr>
              <w:rPr>
                <w:rFonts w:ascii="Arial" w:hAnsi="Arial" w:cs="Arial"/>
                <w:sz w:val="18"/>
                <w:szCs w:val="18"/>
              </w:rPr>
            </w:pPr>
            <w:r w:rsidRPr="005D7CA9">
              <w:rPr>
                <w:rFonts w:ascii="Arial" w:hAnsi="Arial" w:cs="Arial"/>
                <w:sz w:val="18"/>
                <w:szCs w:val="18"/>
              </w:rPr>
              <w:t>Projects such as DISS and EDTA have found that Support staff impact can be improved if they are managed and used in ways known to support pupil progress with consideration to individual settings and children’s needs.</w:t>
            </w:r>
          </w:p>
          <w:p w14:paraId="531CDA9F" w14:textId="561A9CD5" w:rsidR="005E6504" w:rsidRPr="005D7CA9" w:rsidRDefault="005E6504" w:rsidP="005E6504">
            <w:pPr>
              <w:rPr>
                <w:rFonts w:ascii="Arial" w:hAnsi="Arial" w:cs="Arial"/>
                <w:sz w:val="18"/>
                <w:szCs w:val="18"/>
              </w:rPr>
            </w:pPr>
          </w:p>
          <w:p w14:paraId="55FF81DA" w14:textId="77777777" w:rsidR="005E6504" w:rsidRPr="005D7CA9" w:rsidRDefault="005E6504" w:rsidP="005E6504">
            <w:pPr>
              <w:rPr>
                <w:rFonts w:ascii="Arial" w:hAnsi="Arial" w:cs="Arial"/>
                <w:sz w:val="18"/>
                <w:szCs w:val="18"/>
              </w:rPr>
            </w:pPr>
          </w:p>
          <w:p w14:paraId="7C9F632E" w14:textId="77777777" w:rsidR="005E6504" w:rsidRPr="005D7CA9" w:rsidRDefault="005E6504" w:rsidP="005E6504">
            <w:pPr>
              <w:rPr>
                <w:rFonts w:ascii="Arial" w:hAnsi="Arial" w:cs="Arial"/>
                <w:sz w:val="18"/>
                <w:szCs w:val="18"/>
              </w:rPr>
            </w:pPr>
          </w:p>
          <w:p w14:paraId="4DD0A37E" w14:textId="77777777" w:rsidR="005E6504" w:rsidRPr="005D7CA9" w:rsidRDefault="005E6504" w:rsidP="005E6504">
            <w:pPr>
              <w:rPr>
                <w:rFonts w:ascii="Arial" w:hAnsi="Arial" w:cs="Arial"/>
                <w:sz w:val="18"/>
                <w:szCs w:val="18"/>
              </w:rPr>
            </w:pPr>
          </w:p>
          <w:p w14:paraId="65B5D566" w14:textId="569FDC3B" w:rsidR="005E6504" w:rsidRPr="005D7CA9" w:rsidRDefault="005E6504" w:rsidP="005E6504">
            <w:pPr>
              <w:rPr>
                <w:rFonts w:ascii="Arial" w:hAnsi="Arial" w:cs="Arial"/>
                <w:sz w:val="18"/>
                <w:szCs w:val="18"/>
              </w:rPr>
            </w:pPr>
          </w:p>
        </w:tc>
        <w:tc>
          <w:tcPr>
            <w:tcW w:w="3260" w:type="dxa"/>
            <w:shd w:val="clear" w:color="auto" w:fill="auto"/>
            <w:tcMar>
              <w:top w:w="57" w:type="dxa"/>
              <w:bottom w:w="57" w:type="dxa"/>
            </w:tcMar>
          </w:tcPr>
          <w:p w14:paraId="0BC898E1" w14:textId="5A69E518" w:rsidR="005E6504" w:rsidRPr="005D7CA9" w:rsidRDefault="005E6504" w:rsidP="005E6504">
            <w:pPr>
              <w:rPr>
                <w:rFonts w:ascii="Arial" w:hAnsi="Arial" w:cs="Arial"/>
                <w:sz w:val="18"/>
                <w:szCs w:val="18"/>
              </w:rPr>
            </w:pPr>
            <w:r w:rsidRPr="005D7CA9">
              <w:rPr>
                <w:rFonts w:ascii="Arial" w:hAnsi="Arial" w:cs="Arial"/>
                <w:sz w:val="18"/>
                <w:szCs w:val="18"/>
              </w:rPr>
              <w:t>Reports at the start, review and end of the given support will be used to track impact. This will continue to be monitored for long term impact after support has finished by the Pupil Premium Leader pr</w:t>
            </w:r>
          </w:p>
        </w:tc>
        <w:tc>
          <w:tcPr>
            <w:tcW w:w="1276" w:type="dxa"/>
            <w:shd w:val="clear" w:color="auto" w:fill="auto"/>
          </w:tcPr>
          <w:p w14:paraId="663FBC18" w14:textId="612F661D" w:rsidR="005E6504" w:rsidRPr="005D7CA9" w:rsidRDefault="005E6504" w:rsidP="005E6504">
            <w:pPr>
              <w:rPr>
                <w:rFonts w:ascii="Arial" w:hAnsi="Arial" w:cs="Arial"/>
                <w:sz w:val="18"/>
                <w:szCs w:val="18"/>
              </w:rPr>
            </w:pPr>
            <w:r w:rsidRPr="005D7CA9">
              <w:rPr>
                <w:rFonts w:ascii="Arial" w:hAnsi="Arial" w:cs="Arial"/>
                <w:sz w:val="18"/>
                <w:szCs w:val="18"/>
              </w:rPr>
              <w:t>Pupil Premium Leader, Headteacher and Deputy</w:t>
            </w:r>
          </w:p>
          <w:p w14:paraId="443923C3" w14:textId="77777777" w:rsidR="005E6504" w:rsidRPr="005D7CA9" w:rsidRDefault="005E6504" w:rsidP="005E6504">
            <w:pPr>
              <w:rPr>
                <w:rFonts w:ascii="Arial" w:hAnsi="Arial" w:cs="Arial"/>
                <w:sz w:val="18"/>
                <w:szCs w:val="18"/>
              </w:rPr>
            </w:pPr>
          </w:p>
          <w:p w14:paraId="091D7CB7" w14:textId="77777777" w:rsidR="005E6504" w:rsidRPr="005D7CA9" w:rsidRDefault="005E6504" w:rsidP="005E6504">
            <w:pPr>
              <w:rPr>
                <w:rFonts w:ascii="Arial" w:hAnsi="Arial" w:cs="Arial"/>
                <w:sz w:val="18"/>
                <w:szCs w:val="18"/>
              </w:rPr>
            </w:pPr>
          </w:p>
          <w:p w14:paraId="46FB4334" w14:textId="77777777" w:rsidR="005E6504" w:rsidRPr="005D7CA9" w:rsidRDefault="005E6504" w:rsidP="005E6504">
            <w:pPr>
              <w:rPr>
                <w:rFonts w:ascii="Arial" w:hAnsi="Arial" w:cs="Arial"/>
                <w:sz w:val="18"/>
                <w:szCs w:val="18"/>
              </w:rPr>
            </w:pPr>
          </w:p>
          <w:p w14:paraId="299D95A7" w14:textId="70F01FA7" w:rsidR="005E6504" w:rsidRPr="005D7CA9" w:rsidRDefault="005E6504" w:rsidP="005E6504">
            <w:pPr>
              <w:rPr>
                <w:rFonts w:ascii="Arial" w:hAnsi="Arial" w:cs="Arial"/>
                <w:sz w:val="18"/>
                <w:szCs w:val="18"/>
              </w:rPr>
            </w:pPr>
          </w:p>
        </w:tc>
        <w:tc>
          <w:tcPr>
            <w:tcW w:w="1984" w:type="dxa"/>
            <w:shd w:val="clear" w:color="auto" w:fill="auto"/>
          </w:tcPr>
          <w:p w14:paraId="66C6A1DA" w14:textId="657B7DC2" w:rsidR="005E6504" w:rsidRPr="005D7CA9" w:rsidRDefault="005E6504" w:rsidP="005E6504">
            <w:pPr>
              <w:rPr>
                <w:rFonts w:ascii="Arial" w:hAnsi="Arial" w:cs="Arial"/>
                <w:sz w:val="18"/>
                <w:szCs w:val="18"/>
              </w:rPr>
            </w:pPr>
            <w:r w:rsidRPr="005D7CA9">
              <w:rPr>
                <w:rFonts w:ascii="Arial" w:hAnsi="Arial" w:cs="Arial"/>
                <w:sz w:val="18"/>
                <w:szCs w:val="18"/>
              </w:rPr>
              <w:t>½ Termly</w:t>
            </w:r>
          </w:p>
          <w:p w14:paraId="223D05FD" w14:textId="68AF4BB4" w:rsidR="005E6504" w:rsidRPr="005D7CA9" w:rsidRDefault="005E6504" w:rsidP="005E6504">
            <w:pPr>
              <w:rPr>
                <w:rFonts w:ascii="Arial" w:hAnsi="Arial" w:cs="Arial"/>
                <w:sz w:val="18"/>
                <w:szCs w:val="18"/>
              </w:rPr>
            </w:pPr>
          </w:p>
          <w:p w14:paraId="27F82543" w14:textId="10E305A0" w:rsidR="005E6504" w:rsidRPr="005D7CA9" w:rsidRDefault="005E6504" w:rsidP="005E6504">
            <w:pPr>
              <w:rPr>
                <w:rFonts w:ascii="Arial" w:hAnsi="Arial" w:cs="Arial"/>
                <w:sz w:val="18"/>
                <w:szCs w:val="18"/>
              </w:rPr>
            </w:pPr>
          </w:p>
          <w:p w14:paraId="705B82A5" w14:textId="02ED510C" w:rsidR="005E6504" w:rsidRPr="005D7CA9" w:rsidRDefault="005E6504" w:rsidP="005E6504">
            <w:pPr>
              <w:rPr>
                <w:rFonts w:ascii="Arial" w:hAnsi="Arial" w:cs="Arial"/>
                <w:sz w:val="18"/>
                <w:szCs w:val="18"/>
              </w:rPr>
            </w:pPr>
          </w:p>
          <w:p w14:paraId="654AE8B6" w14:textId="47E4F95B" w:rsidR="005E6504" w:rsidRPr="005D7CA9" w:rsidRDefault="005E6504" w:rsidP="005E6504">
            <w:pPr>
              <w:rPr>
                <w:rFonts w:ascii="Arial" w:hAnsi="Arial" w:cs="Arial"/>
                <w:sz w:val="18"/>
                <w:szCs w:val="18"/>
              </w:rPr>
            </w:pPr>
          </w:p>
          <w:p w14:paraId="363EE649" w14:textId="21113FF7" w:rsidR="005E6504" w:rsidRPr="005D7CA9" w:rsidRDefault="005E6504" w:rsidP="005E6504">
            <w:pPr>
              <w:rPr>
                <w:rFonts w:ascii="Arial" w:hAnsi="Arial" w:cs="Arial"/>
                <w:sz w:val="18"/>
                <w:szCs w:val="18"/>
              </w:rPr>
            </w:pPr>
          </w:p>
          <w:p w14:paraId="2DCFAC57" w14:textId="77777777" w:rsidR="005E6504" w:rsidRPr="005D7CA9" w:rsidRDefault="005E6504" w:rsidP="005E6504">
            <w:pPr>
              <w:rPr>
                <w:rFonts w:ascii="Arial" w:hAnsi="Arial" w:cs="Arial"/>
                <w:sz w:val="18"/>
                <w:szCs w:val="18"/>
              </w:rPr>
            </w:pPr>
          </w:p>
          <w:p w14:paraId="37C7EF70" w14:textId="77777777" w:rsidR="005E6504" w:rsidRPr="005D7CA9" w:rsidRDefault="005E6504" w:rsidP="005E6504">
            <w:pPr>
              <w:rPr>
                <w:rFonts w:ascii="Arial" w:hAnsi="Arial" w:cs="Arial"/>
                <w:sz w:val="18"/>
                <w:szCs w:val="18"/>
              </w:rPr>
            </w:pPr>
          </w:p>
          <w:p w14:paraId="1A34EEA1" w14:textId="77777777" w:rsidR="005E6504" w:rsidRPr="005D7CA9" w:rsidRDefault="005E6504" w:rsidP="005E6504">
            <w:pPr>
              <w:rPr>
                <w:rFonts w:ascii="Arial" w:hAnsi="Arial" w:cs="Arial"/>
                <w:sz w:val="18"/>
                <w:szCs w:val="18"/>
              </w:rPr>
            </w:pPr>
          </w:p>
          <w:p w14:paraId="61E99C5A" w14:textId="77777777" w:rsidR="005E6504" w:rsidRPr="005D7CA9" w:rsidRDefault="005E6504" w:rsidP="005E6504">
            <w:pPr>
              <w:rPr>
                <w:rFonts w:ascii="Arial" w:hAnsi="Arial" w:cs="Arial"/>
                <w:sz w:val="18"/>
                <w:szCs w:val="18"/>
              </w:rPr>
            </w:pPr>
          </w:p>
          <w:p w14:paraId="23707341" w14:textId="77777777" w:rsidR="005E6504" w:rsidRPr="005D7CA9" w:rsidRDefault="005E6504" w:rsidP="005E6504">
            <w:pPr>
              <w:rPr>
                <w:rFonts w:ascii="Arial" w:hAnsi="Arial" w:cs="Arial"/>
                <w:sz w:val="18"/>
                <w:szCs w:val="18"/>
              </w:rPr>
            </w:pPr>
          </w:p>
          <w:p w14:paraId="1D82FE10" w14:textId="0E1053ED" w:rsidR="005E6504" w:rsidRPr="005D7CA9" w:rsidRDefault="005E6504" w:rsidP="005E6504">
            <w:pPr>
              <w:rPr>
                <w:rFonts w:ascii="Arial" w:hAnsi="Arial" w:cs="Arial"/>
                <w:sz w:val="18"/>
                <w:szCs w:val="18"/>
              </w:rPr>
            </w:pPr>
          </w:p>
        </w:tc>
      </w:tr>
      <w:tr w:rsidR="005E6504" w:rsidRPr="002954A6" w14:paraId="72523FE7" w14:textId="77777777" w:rsidTr="005743AD">
        <w:trPr>
          <w:trHeight w:hRule="exact" w:val="1751"/>
        </w:trPr>
        <w:tc>
          <w:tcPr>
            <w:tcW w:w="2235" w:type="dxa"/>
            <w:tcMar>
              <w:top w:w="57" w:type="dxa"/>
              <w:bottom w:w="57" w:type="dxa"/>
            </w:tcMar>
          </w:tcPr>
          <w:p w14:paraId="2BF2B833" w14:textId="743DAC69" w:rsidR="005E6504" w:rsidRPr="009159F6" w:rsidRDefault="005E6504" w:rsidP="005E6504">
            <w:pPr>
              <w:rPr>
                <w:rFonts w:ascii="Arial" w:hAnsi="Arial" w:cs="Arial"/>
                <w:sz w:val="18"/>
                <w:szCs w:val="18"/>
              </w:rPr>
            </w:pPr>
            <w:r>
              <w:rPr>
                <w:rFonts w:ascii="Arial" w:hAnsi="Arial" w:cs="Arial"/>
                <w:sz w:val="18"/>
                <w:szCs w:val="18"/>
              </w:rPr>
              <w:t xml:space="preserve">D. </w:t>
            </w:r>
            <w:r w:rsidRPr="009159F6">
              <w:rPr>
                <w:rFonts w:ascii="Arial" w:hAnsi="Arial" w:cs="Arial"/>
                <w:sz w:val="18"/>
                <w:szCs w:val="18"/>
              </w:rPr>
              <w:t xml:space="preserve">Diminishing the difference between boys and girls attainment of age related expectations </w:t>
            </w:r>
          </w:p>
        </w:tc>
        <w:tc>
          <w:tcPr>
            <w:tcW w:w="2409" w:type="dxa"/>
            <w:tcMar>
              <w:top w:w="57" w:type="dxa"/>
              <w:bottom w:w="57" w:type="dxa"/>
            </w:tcMar>
          </w:tcPr>
          <w:p w14:paraId="199137F3" w14:textId="63D347B7" w:rsidR="005E6504" w:rsidRPr="00AE78F2" w:rsidRDefault="005E6504" w:rsidP="005E6504">
            <w:pPr>
              <w:rPr>
                <w:rFonts w:ascii="Arial" w:hAnsi="Arial" w:cs="Arial"/>
                <w:sz w:val="18"/>
                <w:szCs w:val="18"/>
              </w:rPr>
            </w:pPr>
            <w:r>
              <w:rPr>
                <w:rFonts w:ascii="Arial" w:hAnsi="Arial" w:cs="Arial"/>
                <w:sz w:val="18"/>
                <w:szCs w:val="18"/>
              </w:rPr>
              <w:t>Steve Burnage employed to support staff in engaging and teaching boys effectively.</w:t>
            </w:r>
          </w:p>
        </w:tc>
        <w:tc>
          <w:tcPr>
            <w:tcW w:w="3828" w:type="dxa"/>
            <w:tcMar>
              <w:top w:w="57" w:type="dxa"/>
              <w:bottom w:w="57" w:type="dxa"/>
            </w:tcMar>
          </w:tcPr>
          <w:p w14:paraId="731C1A53" w14:textId="1F6D5A6C" w:rsidR="005E6504" w:rsidRPr="00AE78F2" w:rsidRDefault="005E6504" w:rsidP="005E6504">
            <w:pPr>
              <w:rPr>
                <w:rFonts w:ascii="Arial" w:hAnsi="Arial" w:cs="Arial"/>
                <w:sz w:val="18"/>
                <w:szCs w:val="18"/>
              </w:rPr>
            </w:pPr>
            <w:r>
              <w:rPr>
                <w:rFonts w:ascii="Arial" w:hAnsi="Arial" w:cs="Arial"/>
                <w:sz w:val="18"/>
                <w:szCs w:val="18"/>
              </w:rPr>
              <w:t>Research such as that of Mike Younger `Effective Pedagogies for girl’s learning` has shown that boys and girls have distinctly different learning styles and so to engage all in learning activities this needs to be understood and teaching strategy considered when planning to reflect the needs of all within a class.</w:t>
            </w:r>
          </w:p>
        </w:tc>
        <w:tc>
          <w:tcPr>
            <w:tcW w:w="3260" w:type="dxa"/>
            <w:shd w:val="clear" w:color="auto" w:fill="auto"/>
            <w:tcMar>
              <w:top w:w="57" w:type="dxa"/>
              <w:bottom w:w="57" w:type="dxa"/>
            </w:tcMar>
          </w:tcPr>
          <w:p w14:paraId="182AD312" w14:textId="1A7A8ADF" w:rsidR="005E6504" w:rsidRPr="00AE78F2" w:rsidRDefault="005E6504" w:rsidP="005E6504">
            <w:pPr>
              <w:rPr>
                <w:rFonts w:ascii="Arial" w:hAnsi="Arial" w:cs="Arial"/>
                <w:sz w:val="18"/>
                <w:szCs w:val="18"/>
                <w:highlight w:val="yellow"/>
              </w:rPr>
            </w:pPr>
            <w:r>
              <w:rPr>
                <w:rFonts w:ascii="Arial" w:hAnsi="Arial" w:cs="Arial"/>
                <w:sz w:val="18"/>
                <w:szCs w:val="18"/>
              </w:rPr>
              <w:t>Reports at the start and support</w:t>
            </w:r>
            <w:r w:rsidRPr="009159F6">
              <w:rPr>
                <w:rFonts w:ascii="Arial" w:hAnsi="Arial" w:cs="Arial"/>
                <w:sz w:val="18"/>
                <w:szCs w:val="18"/>
              </w:rPr>
              <w:t xml:space="preserve"> and end of the given support will be used to track impact. This will continue to be monitored for long term impact after support has finished by the Pupil </w:t>
            </w:r>
            <w:r w:rsidRPr="00EF4BC6">
              <w:rPr>
                <w:rFonts w:ascii="Arial" w:hAnsi="Arial" w:cs="Arial"/>
                <w:sz w:val="18"/>
                <w:szCs w:val="18"/>
              </w:rPr>
              <w:t xml:space="preserve">Premium Leader </w:t>
            </w:r>
            <w:r>
              <w:rPr>
                <w:rFonts w:ascii="Arial" w:hAnsi="Arial" w:cs="Arial"/>
                <w:sz w:val="18"/>
                <w:szCs w:val="18"/>
              </w:rPr>
              <w:t>and all school leaders</w:t>
            </w:r>
          </w:p>
        </w:tc>
        <w:tc>
          <w:tcPr>
            <w:tcW w:w="1276" w:type="dxa"/>
            <w:shd w:val="clear" w:color="auto" w:fill="auto"/>
          </w:tcPr>
          <w:p w14:paraId="3DF02930" w14:textId="57AC4378" w:rsidR="005E6504" w:rsidRPr="00AE78F2" w:rsidRDefault="005E6504" w:rsidP="005E6504">
            <w:pPr>
              <w:rPr>
                <w:rFonts w:ascii="Arial" w:hAnsi="Arial" w:cs="Arial"/>
                <w:sz w:val="18"/>
                <w:szCs w:val="18"/>
              </w:rPr>
            </w:pPr>
            <w:r>
              <w:rPr>
                <w:rFonts w:ascii="Arial" w:hAnsi="Arial" w:cs="Arial"/>
                <w:sz w:val="18"/>
                <w:szCs w:val="18"/>
              </w:rPr>
              <w:t>All Leadership Team</w:t>
            </w:r>
          </w:p>
        </w:tc>
        <w:tc>
          <w:tcPr>
            <w:tcW w:w="1984" w:type="dxa"/>
            <w:shd w:val="clear" w:color="auto" w:fill="auto"/>
          </w:tcPr>
          <w:p w14:paraId="0A02C9C0" w14:textId="77777777" w:rsidR="005E6504" w:rsidRDefault="005E6504" w:rsidP="005E6504">
            <w:pPr>
              <w:rPr>
                <w:rFonts w:ascii="Arial" w:hAnsi="Arial" w:cs="Arial"/>
                <w:sz w:val="18"/>
                <w:szCs w:val="18"/>
              </w:rPr>
            </w:pPr>
            <w:r>
              <w:rPr>
                <w:rFonts w:ascii="Arial" w:hAnsi="Arial" w:cs="Arial"/>
                <w:sz w:val="18"/>
                <w:szCs w:val="18"/>
              </w:rPr>
              <w:t>½ Termly</w:t>
            </w:r>
          </w:p>
          <w:p w14:paraId="3C271407" w14:textId="77777777" w:rsidR="00C70F13" w:rsidRDefault="00C70F13" w:rsidP="005E6504">
            <w:pPr>
              <w:rPr>
                <w:rFonts w:ascii="Arial" w:hAnsi="Arial" w:cs="Arial"/>
                <w:sz w:val="18"/>
                <w:szCs w:val="18"/>
              </w:rPr>
            </w:pPr>
          </w:p>
          <w:p w14:paraId="4168F380" w14:textId="167AB334" w:rsidR="00C70F13" w:rsidRPr="00AE78F2" w:rsidRDefault="00C70F13" w:rsidP="005E6504">
            <w:pPr>
              <w:rPr>
                <w:rFonts w:ascii="Arial" w:hAnsi="Arial" w:cs="Arial"/>
                <w:sz w:val="18"/>
                <w:szCs w:val="18"/>
              </w:rPr>
            </w:pPr>
          </w:p>
        </w:tc>
      </w:tr>
      <w:tr w:rsidR="005E6504" w:rsidRPr="002954A6" w14:paraId="7F81C984" w14:textId="77777777" w:rsidTr="00E66B97">
        <w:trPr>
          <w:trHeight w:hRule="exact" w:val="2460"/>
        </w:trPr>
        <w:tc>
          <w:tcPr>
            <w:tcW w:w="2235" w:type="dxa"/>
            <w:tcMar>
              <w:top w:w="57" w:type="dxa"/>
              <w:bottom w:w="57" w:type="dxa"/>
            </w:tcMar>
          </w:tcPr>
          <w:p w14:paraId="30CDACB4" w14:textId="4F16E6E9" w:rsidR="005E6504" w:rsidRPr="009279FD" w:rsidRDefault="005E6504" w:rsidP="005E6504">
            <w:pPr>
              <w:rPr>
                <w:rFonts w:ascii="Arial" w:hAnsi="Arial" w:cs="Arial"/>
                <w:sz w:val="18"/>
                <w:szCs w:val="18"/>
              </w:rPr>
            </w:pPr>
            <w:r>
              <w:rPr>
                <w:rFonts w:ascii="Arial" w:hAnsi="Arial" w:cs="Arial"/>
                <w:sz w:val="18"/>
                <w:szCs w:val="18"/>
              </w:rPr>
              <w:t>E.Vulnerable pupils in yr6 will have a suitable learning environment to meet the high numbers of SEMH needs in the cohort.</w:t>
            </w:r>
          </w:p>
        </w:tc>
        <w:tc>
          <w:tcPr>
            <w:tcW w:w="2409" w:type="dxa"/>
            <w:tcMar>
              <w:top w:w="57" w:type="dxa"/>
              <w:bottom w:w="57" w:type="dxa"/>
            </w:tcMar>
          </w:tcPr>
          <w:p w14:paraId="5D6730E2" w14:textId="72525C70" w:rsidR="005E6504" w:rsidRPr="00AE78F2" w:rsidRDefault="005E6504" w:rsidP="005E6504">
            <w:pPr>
              <w:rPr>
                <w:rFonts w:ascii="Arial" w:hAnsi="Arial" w:cs="Arial"/>
                <w:sz w:val="18"/>
                <w:szCs w:val="18"/>
              </w:rPr>
            </w:pPr>
            <w:r>
              <w:rPr>
                <w:rFonts w:ascii="Arial" w:hAnsi="Arial" w:cs="Arial"/>
                <w:sz w:val="18"/>
                <w:szCs w:val="18"/>
              </w:rPr>
              <w:t>The year 6 cohort will be split into three classes as opposed to the usual two allowing more focussed work with individual pupils, more individual feedback during lessons and a learning environment more suited to the pupils SEMH needs.</w:t>
            </w:r>
          </w:p>
        </w:tc>
        <w:tc>
          <w:tcPr>
            <w:tcW w:w="3828" w:type="dxa"/>
            <w:tcMar>
              <w:top w:w="57" w:type="dxa"/>
              <w:bottom w:w="57" w:type="dxa"/>
            </w:tcMar>
          </w:tcPr>
          <w:p w14:paraId="5ACB307B" w14:textId="0AAEFFC7" w:rsidR="005E6504" w:rsidRPr="00AE78F2" w:rsidRDefault="005E6504" w:rsidP="005E6504">
            <w:pPr>
              <w:rPr>
                <w:rFonts w:ascii="Arial" w:hAnsi="Arial" w:cs="Arial"/>
                <w:sz w:val="18"/>
                <w:szCs w:val="18"/>
              </w:rPr>
            </w:pPr>
            <w:r w:rsidRPr="00E66B97">
              <w:rPr>
                <w:rFonts w:ascii="Arial" w:hAnsi="Arial" w:cs="Arial"/>
                <w:sz w:val="18"/>
                <w:szCs w:val="18"/>
              </w:rPr>
              <w:t>Anna Freud’s work shows that Peer Relationships, academic engagement and learning environment are all high level domains in measuring a child’s mental health and wellbeing. On reflection of the year 6 cohort these are all areas considered and after consulting with specialist SEMH needs schools it was felt that a higher staffing ratio was needed to support this year group allowing children to build better peer relationships in smaller groups.</w:t>
            </w:r>
          </w:p>
        </w:tc>
        <w:tc>
          <w:tcPr>
            <w:tcW w:w="3260" w:type="dxa"/>
            <w:shd w:val="clear" w:color="auto" w:fill="auto"/>
            <w:tcMar>
              <w:top w:w="57" w:type="dxa"/>
              <w:bottom w:w="57" w:type="dxa"/>
            </w:tcMar>
          </w:tcPr>
          <w:p w14:paraId="400FCB7B" w14:textId="30BF0BC1" w:rsidR="005E6504" w:rsidRPr="00AE78F2" w:rsidRDefault="005E6504" w:rsidP="005E6504">
            <w:pPr>
              <w:rPr>
                <w:rFonts w:ascii="Arial" w:hAnsi="Arial" w:cs="Arial"/>
                <w:sz w:val="18"/>
                <w:szCs w:val="18"/>
                <w:highlight w:val="yellow"/>
              </w:rPr>
            </w:pPr>
            <w:r w:rsidRPr="009279FD">
              <w:rPr>
                <w:rFonts w:ascii="Arial" w:hAnsi="Arial" w:cs="Arial"/>
                <w:sz w:val="18"/>
                <w:szCs w:val="18"/>
              </w:rPr>
              <w:t>Data</w:t>
            </w:r>
            <w:r>
              <w:rPr>
                <w:rFonts w:ascii="Arial" w:hAnsi="Arial" w:cs="Arial"/>
                <w:sz w:val="18"/>
                <w:szCs w:val="18"/>
              </w:rPr>
              <w:t xml:space="preserve"> academic, attendance and safeguarding support (CAF, CIN CP)</w:t>
            </w:r>
            <w:r w:rsidRPr="009279FD">
              <w:rPr>
                <w:rFonts w:ascii="Arial" w:hAnsi="Arial" w:cs="Arial"/>
                <w:sz w:val="18"/>
                <w:szCs w:val="18"/>
              </w:rPr>
              <w:t xml:space="preserve"> will be monitored for increased </w:t>
            </w:r>
            <w:r>
              <w:rPr>
                <w:rFonts w:ascii="Arial" w:hAnsi="Arial" w:cs="Arial"/>
                <w:sz w:val="18"/>
                <w:szCs w:val="18"/>
              </w:rPr>
              <w:t xml:space="preserve">improvement, </w:t>
            </w:r>
            <w:r w:rsidRPr="009279FD">
              <w:rPr>
                <w:rFonts w:ascii="Arial" w:hAnsi="Arial" w:cs="Arial"/>
                <w:sz w:val="18"/>
                <w:szCs w:val="18"/>
              </w:rPr>
              <w:t>progress and attain</w:t>
            </w:r>
            <w:r w:rsidRPr="004834B2">
              <w:rPr>
                <w:rFonts w:ascii="Arial" w:hAnsi="Arial" w:cs="Arial"/>
                <w:sz w:val="18"/>
                <w:szCs w:val="18"/>
              </w:rPr>
              <w:t>ment.</w:t>
            </w:r>
          </w:p>
        </w:tc>
        <w:tc>
          <w:tcPr>
            <w:tcW w:w="1276" w:type="dxa"/>
            <w:shd w:val="clear" w:color="auto" w:fill="auto"/>
          </w:tcPr>
          <w:p w14:paraId="38FDFDA2" w14:textId="529F31AE" w:rsidR="005E6504" w:rsidRPr="00AE78F2" w:rsidRDefault="005E6504" w:rsidP="005E6504">
            <w:pPr>
              <w:rPr>
                <w:rFonts w:ascii="Arial" w:hAnsi="Arial" w:cs="Arial"/>
                <w:sz w:val="18"/>
                <w:szCs w:val="18"/>
              </w:rPr>
            </w:pPr>
            <w:r>
              <w:rPr>
                <w:rFonts w:ascii="Arial" w:hAnsi="Arial" w:cs="Arial"/>
                <w:sz w:val="18"/>
                <w:szCs w:val="18"/>
              </w:rPr>
              <w:t>Senior Leaders</w:t>
            </w:r>
          </w:p>
        </w:tc>
        <w:tc>
          <w:tcPr>
            <w:tcW w:w="1984" w:type="dxa"/>
            <w:shd w:val="clear" w:color="auto" w:fill="auto"/>
          </w:tcPr>
          <w:p w14:paraId="012A80FF" w14:textId="77777777" w:rsidR="005E6504" w:rsidRDefault="005E6504" w:rsidP="005E6504">
            <w:pPr>
              <w:rPr>
                <w:rFonts w:ascii="Arial" w:hAnsi="Arial" w:cs="Arial"/>
                <w:sz w:val="18"/>
                <w:szCs w:val="18"/>
              </w:rPr>
            </w:pPr>
            <w:r>
              <w:rPr>
                <w:rFonts w:ascii="Arial" w:hAnsi="Arial" w:cs="Arial"/>
                <w:sz w:val="18"/>
                <w:szCs w:val="18"/>
              </w:rPr>
              <w:t>½ Termly</w:t>
            </w:r>
          </w:p>
          <w:p w14:paraId="22EB16DE" w14:textId="77777777" w:rsidR="00C70F13" w:rsidRDefault="00C70F13" w:rsidP="005E6504">
            <w:pPr>
              <w:rPr>
                <w:rFonts w:ascii="Arial" w:hAnsi="Arial" w:cs="Arial"/>
                <w:sz w:val="18"/>
                <w:szCs w:val="18"/>
              </w:rPr>
            </w:pPr>
          </w:p>
          <w:p w14:paraId="02F8026D" w14:textId="353F5722" w:rsidR="00C70F13" w:rsidRPr="00AE78F2" w:rsidRDefault="00C70F13" w:rsidP="005E6504">
            <w:pPr>
              <w:rPr>
                <w:rFonts w:ascii="Arial" w:hAnsi="Arial" w:cs="Arial"/>
                <w:sz w:val="18"/>
                <w:szCs w:val="18"/>
              </w:rPr>
            </w:pPr>
          </w:p>
        </w:tc>
      </w:tr>
      <w:tr w:rsidR="005E6504" w:rsidRPr="002954A6" w14:paraId="768704E7" w14:textId="77777777" w:rsidTr="004D3FC1">
        <w:trPr>
          <w:trHeight w:hRule="exact" w:val="312"/>
        </w:trPr>
        <w:tc>
          <w:tcPr>
            <w:tcW w:w="14992" w:type="dxa"/>
            <w:gridSpan w:val="6"/>
            <w:tcMar>
              <w:top w:w="57" w:type="dxa"/>
              <w:bottom w:w="57" w:type="dxa"/>
            </w:tcMar>
          </w:tcPr>
          <w:p w14:paraId="26466B16" w14:textId="77777777" w:rsidR="005E6504" w:rsidRPr="002954A6" w:rsidRDefault="005E6504" w:rsidP="005E6504">
            <w:pPr>
              <w:pStyle w:val="ListParagraph"/>
              <w:numPr>
                <w:ilvl w:val="0"/>
                <w:numId w:val="14"/>
              </w:numPr>
              <w:ind w:left="426" w:hanging="142"/>
              <w:rPr>
                <w:rFonts w:ascii="Arial" w:hAnsi="Arial" w:cs="Arial"/>
                <w:b/>
              </w:rPr>
            </w:pPr>
            <w:r w:rsidRPr="002954A6">
              <w:rPr>
                <w:rFonts w:ascii="Arial" w:hAnsi="Arial" w:cs="Arial"/>
                <w:b/>
              </w:rPr>
              <w:t>Targeted support</w:t>
            </w:r>
          </w:p>
        </w:tc>
      </w:tr>
      <w:tr w:rsidR="005E6504" w:rsidRPr="002954A6" w14:paraId="58773DB5" w14:textId="77777777" w:rsidTr="0004731E">
        <w:tc>
          <w:tcPr>
            <w:tcW w:w="2235" w:type="dxa"/>
            <w:tcMar>
              <w:top w:w="57" w:type="dxa"/>
              <w:bottom w:w="57" w:type="dxa"/>
            </w:tcMar>
          </w:tcPr>
          <w:p w14:paraId="34D410EC" w14:textId="77777777" w:rsidR="005E6504" w:rsidRPr="002954A6" w:rsidRDefault="005E6504" w:rsidP="005E6504">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5E6504" w:rsidRPr="002954A6" w:rsidRDefault="005E6504" w:rsidP="005E650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5E6504" w:rsidRPr="002954A6" w:rsidRDefault="005E6504" w:rsidP="005E650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5E6504" w:rsidRPr="002954A6" w:rsidRDefault="005E6504" w:rsidP="005E6504">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5E6504" w:rsidRPr="002954A6" w:rsidRDefault="005E6504" w:rsidP="005E6504">
            <w:pPr>
              <w:rPr>
                <w:rFonts w:ascii="Arial" w:hAnsi="Arial" w:cs="Arial"/>
                <w:b/>
              </w:rPr>
            </w:pPr>
            <w:r w:rsidRPr="002954A6">
              <w:rPr>
                <w:rFonts w:ascii="Arial" w:hAnsi="Arial" w:cs="Arial"/>
                <w:b/>
              </w:rPr>
              <w:t>Staff lead</w:t>
            </w:r>
          </w:p>
        </w:tc>
        <w:tc>
          <w:tcPr>
            <w:tcW w:w="1984" w:type="dxa"/>
          </w:tcPr>
          <w:p w14:paraId="334E2892" w14:textId="77777777" w:rsidR="005E6504" w:rsidRPr="00262114" w:rsidRDefault="005E6504" w:rsidP="005E6504">
            <w:pPr>
              <w:rPr>
                <w:rFonts w:ascii="Arial" w:hAnsi="Arial" w:cs="Arial"/>
                <w:b/>
              </w:rPr>
            </w:pPr>
            <w:r w:rsidRPr="00262114">
              <w:rPr>
                <w:rFonts w:ascii="Arial" w:hAnsi="Arial" w:cs="Arial"/>
                <w:b/>
              </w:rPr>
              <w:t>When will you review implementation?</w:t>
            </w:r>
          </w:p>
        </w:tc>
      </w:tr>
      <w:tr w:rsidR="005E6504" w:rsidRPr="002954A6" w14:paraId="0DF205A5" w14:textId="77777777" w:rsidTr="00276676">
        <w:trPr>
          <w:trHeight w:hRule="exact" w:val="2151"/>
        </w:trPr>
        <w:tc>
          <w:tcPr>
            <w:tcW w:w="2235" w:type="dxa"/>
            <w:tcMar>
              <w:top w:w="57" w:type="dxa"/>
              <w:bottom w:w="57" w:type="dxa"/>
            </w:tcMar>
          </w:tcPr>
          <w:p w14:paraId="6DAA2A2E" w14:textId="1B9D2457" w:rsidR="005E6504" w:rsidRPr="00004FB6" w:rsidRDefault="005E6504" w:rsidP="005E6504">
            <w:pPr>
              <w:rPr>
                <w:rFonts w:ascii="Arial" w:hAnsi="Arial" w:cs="Arial"/>
                <w:sz w:val="18"/>
                <w:szCs w:val="18"/>
              </w:rPr>
            </w:pPr>
            <w:r w:rsidRPr="00004FB6">
              <w:rPr>
                <w:rFonts w:ascii="Arial" w:hAnsi="Arial" w:cs="Arial"/>
                <w:sz w:val="18"/>
                <w:szCs w:val="18"/>
              </w:rPr>
              <w:lastRenderedPageBreak/>
              <w:t xml:space="preserve">A. </w:t>
            </w:r>
            <w:r>
              <w:rPr>
                <w:rFonts w:ascii="Arial" w:hAnsi="Arial" w:cs="Arial"/>
                <w:sz w:val="18"/>
                <w:szCs w:val="18"/>
              </w:rPr>
              <w:t>Identified Pupils in each year group, eligible for pupil premium, who are not making progress or attaining at an expected level will make rapid progress.</w:t>
            </w:r>
          </w:p>
          <w:p w14:paraId="3421262A" w14:textId="77777777" w:rsidR="005E6504" w:rsidRPr="00004FB6" w:rsidRDefault="005E6504" w:rsidP="005E6504">
            <w:pPr>
              <w:rPr>
                <w:rFonts w:ascii="Arial" w:hAnsi="Arial" w:cs="Arial"/>
                <w:sz w:val="18"/>
                <w:szCs w:val="18"/>
              </w:rPr>
            </w:pPr>
          </w:p>
          <w:p w14:paraId="71872C55" w14:textId="69700CAF" w:rsidR="005E6504" w:rsidRPr="00004FB6" w:rsidRDefault="005E6504" w:rsidP="005E6504">
            <w:pPr>
              <w:rPr>
                <w:rFonts w:ascii="Arial" w:hAnsi="Arial" w:cs="Arial"/>
                <w:sz w:val="18"/>
                <w:szCs w:val="18"/>
              </w:rPr>
            </w:pPr>
          </w:p>
        </w:tc>
        <w:tc>
          <w:tcPr>
            <w:tcW w:w="2409" w:type="dxa"/>
            <w:tcMar>
              <w:top w:w="57" w:type="dxa"/>
              <w:bottom w:w="57" w:type="dxa"/>
            </w:tcMar>
          </w:tcPr>
          <w:p w14:paraId="4A90AAF8" w14:textId="77777777" w:rsidR="005E6504" w:rsidRDefault="005E6504" w:rsidP="005E6504">
            <w:pPr>
              <w:rPr>
                <w:rFonts w:ascii="Arial" w:hAnsi="Arial" w:cs="Arial"/>
                <w:sz w:val="18"/>
                <w:szCs w:val="18"/>
              </w:rPr>
            </w:pPr>
            <w:r>
              <w:rPr>
                <w:rFonts w:ascii="Arial" w:hAnsi="Arial" w:cs="Arial"/>
                <w:sz w:val="18"/>
                <w:szCs w:val="18"/>
              </w:rPr>
              <w:t>Use experienced teachers to deliver effective targeted support work- first quality teaching/Boosters.</w:t>
            </w:r>
          </w:p>
          <w:p w14:paraId="7042FC45" w14:textId="77777777" w:rsidR="005E6504" w:rsidRDefault="005E6504" w:rsidP="005E6504">
            <w:pPr>
              <w:rPr>
                <w:rFonts w:ascii="Arial" w:hAnsi="Arial" w:cs="Arial"/>
                <w:sz w:val="18"/>
                <w:szCs w:val="18"/>
              </w:rPr>
            </w:pPr>
            <w:r>
              <w:rPr>
                <w:rFonts w:ascii="Arial" w:hAnsi="Arial" w:cs="Arial"/>
                <w:sz w:val="18"/>
                <w:szCs w:val="18"/>
              </w:rPr>
              <w:t>Easter Booster lessons for Yr 6 Pupils.</w:t>
            </w:r>
          </w:p>
          <w:p w14:paraId="69BCA213" w14:textId="6C9D378B" w:rsidR="00276676" w:rsidRPr="00004FB6" w:rsidRDefault="00276676" w:rsidP="005E6504">
            <w:pPr>
              <w:rPr>
                <w:rFonts w:ascii="Arial" w:hAnsi="Arial" w:cs="Arial"/>
                <w:sz w:val="18"/>
                <w:szCs w:val="18"/>
              </w:rPr>
            </w:pPr>
            <w:r>
              <w:rPr>
                <w:rFonts w:ascii="Arial" w:hAnsi="Arial" w:cs="Arial"/>
                <w:sz w:val="18"/>
                <w:szCs w:val="18"/>
              </w:rPr>
              <w:t>February booster for Year 6 pupils to increase understanding of SPAG.</w:t>
            </w:r>
          </w:p>
        </w:tc>
        <w:tc>
          <w:tcPr>
            <w:tcW w:w="3828" w:type="dxa"/>
            <w:tcMar>
              <w:top w:w="57" w:type="dxa"/>
              <w:bottom w:w="57" w:type="dxa"/>
            </w:tcMar>
          </w:tcPr>
          <w:p w14:paraId="04A2B402" w14:textId="096F9991" w:rsidR="005E6504" w:rsidRPr="00004FB6" w:rsidRDefault="005E6504" w:rsidP="005E6504">
            <w:pPr>
              <w:rPr>
                <w:rFonts w:ascii="Arial" w:hAnsi="Arial" w:cs="Arial"/>
                <w:sz w:val="18"/>
                <w:szCs w:val="18"/>
              </w:rPr>
            </w:pPr>
            <w:r w:rsidRPr="00004FB6">
              <w:rPr>
                <w:rFonts w:ascii="Arial" w:hAnsi="Arial" w:cs="Arial"/>
                <w:sz w:val="18"/>
                <w:szCs w:val="18"/>
              </w:rPr>
              <w:t xml:space="preserve">Some of the students need targeted support to catch up. This is a </w:t>
            </w:r>
            <w:r>
              <w:rPr>
                <w:rFonts w:ascii="Arial" w:hAnsi="Arial" w:cs="Arial"/>
                <w:sz w:val="18"/>
                <w:szCs w:val="18"/>
              </w:rPr>
              <w:t xml:space="preserve">methodology which ensures that teaching is provided by experienced teachers and has been recognised as effective practise during external reviews of teaching and learning. </w:t>
            </w:r>
          </w:p>
        </w:tc>
        <w:tc>
          <w:tcPr>
            <w:tcW w:w="3260" w:type="dxa"/>
            <w:tcMar>
              <w:top w:w="57" w:type="dxa"/>
              <w:bottom w:w="57" w:type="dxa"/>
            </w:tcMar>
          </w:tcPr>
          <w:p w14:paraId="6B4012C2" w14:textId="0B057F26" w:rsidR="005E6504" w:rsidRPr="00004FB6" w:rsidRDefault="005E6504" w:rsidP="005E6504">
            <w:pPr>
              <w:rPr>
                <w:rFonts w:ascii="Arial" w:hAnsi="Arial" w:cs="Arial"/>
                <w:sz w:val="18"/>
                <w:szCs w:val="18"/>
              </w:rPr>
            </w:pPr>
            <w:r>
              <w:rPr>
                <w:rFonts w:ascii="Arial" w:hAnsi="Arial" w:cs="Arial"/>
                <w:sz w:val="18"/>
                <w:szCs w:val="18"/>
              </w:rPr>
              <w:t>Pupil Premium Leader, with class teachers will identify Pupil Premium Children requiring intervention. Effectiveness of teaching, learning and progress will be assessed during ½ termly Teaching and Learning reviews, learning walks and pupil progress meetings.</w:t>
            </w:r>
          </w:p>
        </w:tc>
        <w:tc>
          <w:tcPr>
            <w:tcW w:w="1276" w:type="dxa"/>
          </w:tcPr>
          <w:p w14:paraId="141C95A3" w14:textId="78EE5617" w:rsidR="005E6504" w:rsidRPr="00004FB6" w:rsidRDefault="005E6504" w:rsidP="005E6504">
            <w:pPr>
              <w:rPr>
                <w:rFonts w:ascii="Arial" w:hAnsi="Arial" w:cs="Arial"/>
                <w:sz w:val="18"/>
                <w:szCs w:val="18"/>
              </w:rPr>
            </w:pPr>
            <w:r>
              <w:rPr>
                <w:rFonts w:ascii="Arial" w:hAnsi="Arial" w:cs="Arial"/>
                <w:sz w:val="18"/>
                <w:szCs w:val="18"/>
              </w:rPr>
              <w:t>Pupil Premium Leader, Head and Deputy</w:t>
            </w:r>
          </w:p>
        </w:tc>
        <w:tc>
          <w:tcPr>
            <w:tcW w:w="1984" w:type="dxa"/>
          </w:tcPr>
          <w:p w14:paraId="27A55D1E" w14:textId="084F0DF2" w:rsidR="005E6504" w:rsidRPr="00004FB6" w:rsidRDefault="005E6504" w:rsidP="005E6504">
            <w:pPr>
              <w:rPr>
                <w:rFonts w:ascii="Arial" w:hAnsi="Arial" w:cs="Arial"/>
                <w:sz w:val="18"/>
                <w:szCs w:val="18"/>
              </w:rPr>
            </w:pPr>
            <w:r>
              <w:rPr>
                <w:rFonts w:ascii="Arial" w:hAnsi="Arial" w:cs="Arial"/>
                <w:sz w:val="18"/>
                <w:szCs w:val="18"/>
              </w:rPr>
              <w:t>Half Termly</w:t>
            </w:r>
            <w:r w:rsidRPr="00004FB6">
              <w:rPr>
                <w:rFonts w:ascii="Arial" w:hAnsi="Arial" w:cs="Arial"/>
                <w:sz w:val="18"/>
                <w:szCs w:val="18"/>
              </w:rPr>
              <w:t xml:space="preserve">  </w:t>
            </w:r>
          </w:p>
        </w:tc>
      </w:tr>
      <w:tr w:rsidR="005E6504" w:rsidRPr="002954A6" w14:paraId="4684DC39" w14:textId="77777777" w:rsidTr="005743AD">
        <w:trPr>
          <w:trHeight w:hRule="exact" w:val="875"/>
        </w:trPr>
        <w:tc>
          <w:tcPr>
            <w:tcW w:w="2235" w:type="dxa"/>
            <w:tcMar>
              <w:top w:w="57" w:type="dxa"/>
              <w:bottom w:w="57" w:type="dxa"/>
            </w:tcMar>
          </w:tcPr>
          <w:p w14:paraId="568C3D15" w14:textId="77777777" w:rsidR="005E6504" w:rsidRDefault="005E6504" w:rsidP="005E6504">
            <w:pPr>
              <w:rPr>
                <w:rFonts w:ascii="Arial" w:hAnsi="Arial" w:cs="Arial"/>
                <w:sz w:val="18"/>
                <w:szCs w:val="18"/>
              </w:rPr>
            </w:pPr>
            <w:r w:rsidRPr="00004FB6">
              <w:rPr>
                <w:rFonts w:ascii="Arial" w:hAnsi="Arial" w:cs="Arial"/>
                <w:sz w:val="18"/>
                <w:szCs w:val="18"/>
              </w:rPr>
              <w:t xml:space="preserve">B. </w:t>
            </w:r>
            <w:r>
              <w:rPr>
                <w:rFonts w:ascii="Arial" w:hAnsi="Arial" w:cs="Arial"/>
                <w:sz w:val="18"/>
                <w:szCs w:val="18"/>
              </w:rPr>
              <w:t xml:space="preserve">Identified pupils from LKS2 who have not yet achieved the expected level in reading/phonics KS1 </w:t>
            </w:r>
          </w:p>
          <w:p w14:paraId="5FB77645" w14:textId="267AF816" w:rsidR="005E6504" w:rsidRPr="00004FB6" w:rsidRDefault="005E6504" w:rsidP="005E6504">
            <w:pPr>
              <w:rPr>
                <w:rFonts w:ascii="Arial" w:hAnsi="Arial" w:cs="Arial"/>
                <w:sz w:val="18"/>
                <w:szCs w:val="18"/>
              </w:rPr>
            </w:pPr>
          </w:p>
        </w:tc>
        <w:tc>
          <w:tcPr>
            <w:tcW w:w="2409" w:type="dxa"/>
            <w:tcMar>
              <w:top w:w="57" w:type="dxa"/>
              <w:bottom w:w="57" w:type="dxa"/>
            </w:tcMar>
          </w:tcPr>
          <w:p w14:paraId="1C411042" w14:textId="570ADFDE" w:rsidR="005E6504" w:rsidRPr="00004FB6" w:rsidRDefault="005E6504" w:rsidP="005E6504">
            <w:pPr>
              <w:rPr>
                <w:rFonts w:ascii="Arial" w:hAnsi="Arial" w:cs="Arial"/>
                <w:sz w:val="18"/>
                <w:szCs w:val="18"/>
              </w:rPr>
            </w:pPr>
            <w:r>
              <w:rPr>
                <w:rFonts w:ascii="Arial" w:hAnsi="Arial" w:cs="Arial"/>
                <w:sz w:val="18"/>
                <w:szCs w:val="18"/>
              </w:rPr>
              <w:t>Provide additional focused support for teaching of word reading and phonics in LKS2.</w:t>
            </w:r>
          </w:p>
        </w:tc>
        <w:tc>
          <w:tcPr>
            <w:tcW w:w="3828" w:type="dxa"/>
            <w:tcMar>
              <w:top w:w="57" w:type="dxa"/>
              <w:bottom w:w="57" w:type="dxa"/>
            </w:tcMar>
          </w:tcPr>
          <w:p w14:paraId="60D30848" w14:textId="471AA112" w:rsidR="005E6504" w:rsidRDefault="005E6504" w:rsidP="005E6504">
            <w:pPr>
              <w:rPr>
                <w:rFonts w:ascii="Arial" w:hAnsi="Arial" w:cs="Arial"/>
                <w:sz w:val="18"/>
                <w:szCs w:val="18"/>
              </w:rPr>
            </w:pPr>
            <w:r>
              <w:rPr>
                <w:rFonts w:ascii="Arial" w:hAnsi="Arial" w:cs="Arial"/>
                <w:sz w:val="18"/>
                <w:szCs w:val="18"/>
              </w:rPr>
              <w:t xml:space="preserve">Local schools with a similar pupil intake have had success in improving outcomes through such bespoke interventions.  </w:t>
            </w:r>
          </w:p>
          <w:p w14:paraId="13D7107C" w14:textId="6B18F34B" w:rsidR="005E6504" w:rsidRDefault="005E6504" w:rsidP="005E6504">
            <w:pPr>
              <w:rPr>
                <w:rFonts w:ascii="Arial" w:hAnsi="Arial" w:cs="Arial"/>
                <w:sz w:val="18"/>
                <w:szCs w:val="18"/>
              </w:rPr>
            </w:pPr>
          </w:p>
          <w:p w14:paraId="373A7D8E" w14:textId="7F66B554" w:rsidR="005E6504" w:rsidRDefault="005E6504" w:rsidP="005E6504">
            <w:pPr>
              <w:rPr>
                <w:rFonts w:ascii="Arial" w:hAnsi="Arial" w:cs="Arial"/>
                <w:sz w:val="18"/>
                <w:szCs w:val="18"/>
              </w:rPr>
            </w:pPr>
          </w:p>
          <w:p w14:paraId="224743A4" w14:textId="1197EC97" w:rsidR="005E6504" w:rsidRDefault="005E6504" w:rsidP="005E6504">
            <w:pPr>
              <w:rPr>
                <w:rFonts w:ascii="Arial" w:hAnsi="Arial" w:cs="Arial"/>
                <w:sz w:val="18"/>
                <w:szCs w:val="18"/>
              </w:rPr>
            </w:pPr>
          </w:p>
          <w:p w14:paraId="0C5C114F" w14:textId="7B610C4A" w:rsidR="005E6504" w:rsidRDefault="005E6504" w:rsidP="005E6504">
            <w:pPr>
              <w:rPr>
                <w:rFonts w:ascii="Arial" w:hAnsi="Arial" w:cs="Arial"/>
                <w:sz w:val="18"/>
                <w:szCs w:val="18"/>
              </w:rPr>
            </w:pPr>
          </w:p>
          <w:p w14:paraId="55215E8E" w14:textId="77777777" w:rsidR="005E6504" w:rsidRDefault="005E6504" w:rsidP="005E6504">
            <w:pPr>
              <w:rPr>
                <w:rFonts w:ascii="Arial" w:hAnsi="Arial" w:cs="Arial"/>
                <w:sz w:val="18"/>
                <w:szCs w:val="18"/>
              </w:rPr>
            </w:pPr>
          </w:p>
          <w:p w14:paraId="131AFDBC" w14:textId="77777777" w:rsidR="005E6504" w:rsidRDefault="005E6504" w:rsidP="005E6504">
            <w:pPr>
              <w:rPr>
                <w:rFonts w:ascii="Arial" w:hAnsi="Arial" w:cs="Arial"/>
                <w:sz w:val="18"/>
                <w:szCs w:val="18"/>
              </w:rPr>
            </w:pPr>
          </w:p>
          <w:p w14:paraId="6448BC77" w14:textId="77777777" w:rsidR="005E6504" w:rsidRDefault="005E6504" w:rsidP="005E6504">
            <w:pPr>
              <w:rPr>
                <w:rFonts w:ascii="Arial" w:hAnsi="Arial" w:cs="Arial"/>
                <w:sz w:val="18"/>
                <w:szCs w:val="18"/>
              </w:rPr>
            </w:pPr>
          </w:p>
          <w:p w14:paraId="336DB13A" w14:textId="77777777" w:rsidR="005E6504" w:rsidRDefault="005E6504" w:rsidP="005E6504">
            <w:pPr>
              <w:rPr>
                <w:rFonts w:ascii="Arial" w:hAnsi="Arial" w:cs="Arial"/>
                <w:sz w:val="18"/>
                <w:szCs w:val="18"/>
              </w:rPr>
            </w:pPr>
          </w:p>
          <w:p w14:paraId="74F5FB0F" w14:textId="25FE9A2F" w:rsidR="005E6504" w:rsidRPr="00004FB6" w:rsidRDefault="005E6504" w:rsidP="005E6504">
            <w:pPr>
              <w:rPr>
                <w:rFonts w:ascii="Arial" w:hAnsi="Arial" w:cs="Arial"/>
                <w:sz w:val="18"/>
                <w:szCs w:val="18"/>
              </w:rPr>
            </w:pPr>
          </w:p>
        </w:tc>
        <w:tc>
          <w:tcPr>
            <w:tcW w:w="3260" w:type="dxa"/>
            <w:tcMar>
              <w:top w:w="57" w:type="dxa"/>
              <w:bottom w:w="57" w:type="dxa"/>
            </w:tcMar>
          </w:tcPr>
          <w:p w14:paraId="086F2669" w14:textId="69550F6F" w:rsidR="005E6504" w:rsidRPr="00004FB6" w:rsidRDefault="005E6504" w:rsidP="005E6504">
            <w:pPr>
              <w:rPr>
                <w:rFonts w:ascii="Arial" w:hAnsi="Arial" w:cs="Arial"/>
                <w:sz w:val="18"/>
                <w:szCs w:val="18"/>
              </w:rPr>
            </w:pPr>
            <w:r>
              <w:rPr>
                <w:rFonts w:ascii="Arial" w:hAnsi="Arial" w:cs="Arial"/>
                <w:sz w:val="18"/>
                <w:szCs w:val="18"/>
              </w:rPr>
              <w:t>Intervention outcomes will be monitored directly by the staff member delivering the intervention but will also be reviewed against the child’s overall reading results.</w:t>
            </w:r>
          </w:p>
        </w:tc>
        <w:tc>
          <w:tcPr>
            <w:tcW w:w="1276" w:type="dxa"/>
          </w:tcPr>
          <w:p w14:paraId="2B21324F" w14:textId="30020A34" w:rsidR="005E6504" w:rsidRPr="00004FB6" w:rsidRDefault="005E6504" w:rsidP="005E6504">
            <w:pPr>
              <w:rPr>
                <w:rFonts w:ascii="Arial" w:hAnsi="Arial" w:cs="Arial"/>
                <w:sz w:val="18"/>
                <w:szCs w:val="18"/>
              </w:rPr>
            </w:pPr>
            <w:r>
              <w:rPr>
                <w:rFonts w:ascii="Arial" w:hAnsi="Arial" w:cs="Arial"/>
                <w:sz w:val="18"/>
                <w:szCs w:val="18"/>
              </w:rPr>
              <w:t>Pupil premium leader, Year 3 Lead Teacher</w:t>
            </w:r>
          </w:p>
        </w:tc>
        <w:tc>
          <w:tcPr>
            <w:tcW w:w="1984" w:type="dxa"/>
          </w:tcPr>
          <w:p w14:paraId="3393C1F6" w14:textId="431565DF" w:rsidR="005E6504" w:rsidRPr="00004FB6" w:rsidRDefault="005E6504" w:rsidP="005E6504">
            <w:pPr>
              <w:rPr>
                <w:rFonts w:ascii="Arial" w:hAnsi="Arial" w:cs="Arial"/>
                <w:sz w:val="18"/>
                <w:szCs w:val="18"/>
              </w:rPr>
            </w:pPr>
            <w:r>
              <w:rPr>
                <w:rFonts w:ascii="Arial" w:hAnsi="Arial" w:cs="Arial"/>
                <w:sz w:val="18"/>
                <w:szCs w:val="18"/>
              </w:rPr>
              <w:t>Half Termly</w:t>
            </w:r>
          </w:p>
        </w:tc>
      </w:tr>
      <w:tr w:rsidR="005E6504" w:rsidRPr="002954A6" w14:paraId="3FDE321C" w14:textId="77777777" w:rsidTr="00093363">
        <w:trPr>
          <w:trHeight w:hRule="exact" w:val="1781"/>
        </w:trPr>
        <w:tc>
          <w:tcPr>
            <w:tcW w:w="2235" w:type="dxa"/>
            <w:tcMar>
              <w:top w:w="57" w:type="dxa"/>
              <w:bottom w:w="57" w:type="dxa"/>
            </w:tcMar>
          </w:tcPr>
          <w:p w14:paraId="3BE0EEDD" w14:textId="0DA7A89C" w:rsidR="005E6504" w:rsidRPr="005D7CA9" w:rsidRDefault="005E6504" w:rsidP="005E6504">
            <w:pPr>
              <w:rPr>
                <w:rFonts w:ascii="Arial" w:hAnsi="Arial" w:cs="Arial"/>
                <w:sz w:val="18"/>
                <w:szCs w:val="18"/>
              </w:rPr>
            </w:pPr>
            <w:r w:rsidRPr="005D7CA9">
              <w:rPr>
                <w:rFonts w:ascii="Arial" w:hAnsi="Arial" w:cs="Arial"/>
                <w:sz w:val="18"/>
                <w:szCs w:val="18"/>
              </w:rPr>
              <w:t>C. Identified Pupils in year 6, eligible for pupil premium, who are not making progress or attaining at an expected level in writing will make rapid progress</w:t>
            </w:r>
          </w:p>
        </w:tc>
        <w:tc>
          <w:tcPr>
            <w:tcW w:w="2409" w:type="dxa"/>
            <w:tcMar>
              <w:top w:w="57" w:type="dxa"/>
              <w:bottom w:w="57" w:type="dxa"/>
            </w:tcMar>
          </w:tcPr>
          <w:p w14:paraId="3F385E17" w14:textId="1C6D7579" w:rsidR="005E6504" w:rsidRPr="005D7CA9" w:rsidRDefault="005E6504" w:rsidP="005E6504">
            <w:pPr>
              <w:rPr>
                <w:rFonts w:ascii="Arial" w:hAnsi="Arial" w:cs="Arial"/>
                <w:sz w:val="18"/>
                <w:szCs w:val="18"/>
              </w:rPr>
            </w:pPr>
            <w:r w:rsidRPr="005D7CA9">
              <w:rPr>
                <w:rFonts w:ascii="Arial" w:hAnsi="Arial" w:cs="Arial"/>
                <w:sz w:val="18"/>
                <w:szCs w:val="18"/>
              </w:rPr>
              <w:t>Headteacher identified to lead smaller group teaching of writing as a booster. This ensures ‘quality first’ teaching.</w:t>
            </w:r>
          </w:p>
        </w:tc>
        <w:tc>
          <w:tcPr>
            <w:tcW w:w="3828" w:type="dxa"/>
            <w:tcMar>
              <w:top w:w="57" w:type="dxa"/>
              <w:bottom w:w="57" w:type="dxa"/>
            </w:tcMar>
          </w:tcPr>
          <w:p w14:paraId="707E7A6F" w14:textId="6ED785EA" w:rsidR="005E6504" w:rsidRPr="005D7CA9" w:rsidRDefault="005E6504" w:rsidP="005E6504">
            <w:pPr>
              <w:rPr>
                <w:rFonts w:ascii="Arial" w:hAnsi="Arial" w:cs="Arial"/>
                <w:sz w:val="18"/>
                <w:szCs w:val="18"/>
              </w:rPr>
            </w:pPr>
            <w:r w:rsidRPr="005D7CA9">
              <w:rPr>
                <w:rFonts w:ascii="Arial" w:hAnsi="Arial" w:cs="Arial"/>
                <w:sz w:val="18"/>
                <w:szCs w:val="18"/>
              </w:rPr>
              <w:t>Some of the students need targeted support to catch up. This is a methodology which ensures that teaching is provided by experienced teachers and has been recognised as effective practise during external reviews of teaching and learning.</w:t>
            </w:r>
          </w:p>
        </w:tc>
        <w:tc>
          <w:tcPr>
            <w:tcW w:w="3260" w:type="dxa"/>
            <w:tcMar>
              <w:top w:w="57" w:type="dxa"/>
              <w:bottom w:w="57" w:type="dxa"/>
            </w:tcMar>
          </w:tcPr>
          <w:p w14:paraId="3F2BEB9C" w14:textId="783243DA" w:rsidR="005E6504" w:rsidRPr="005D7CA9" w:rsidRDefault="005E6504" w:rsidP="005E6504">
            <w:pPr>
              <w:rPr>
                <w:rFonts w:ascii="Arial" w:hAnsi="Arial" w:cs="Arial"/>
                <w:sz w:val="18"/>
                <w:szCs w:val="18"/>
              </w:rPr>
            </w:pPr>
            <w:r w:rsidRPr="005D7CA9">
              <w:rPr>
                <w:rFonts w:ascii="Arial" w:hAnsi="Arial" w:cs="Arial"/>
                <w:sz w:val="18"/>
                <w:szCs w:val="18"/>
              </w:rPr>
              <w:t>Pupil Premium Leader, alongside headteacher and Y6 teachers will identify children needing intervention. Effectiveness of teaching, learning and progress will be assessed during ½ termly Teaching and Learning reviews, learning walks and pupil progress meetings.</w:t>
            </w:r>
          </w:p>
        </w:tc>
        <w:tc>
          <w:tcPr>
            <w:tcW w:w="1276" w:type="dxa"/>
          </w:tcPr>
          <w:p w14:paraId="12FAA01C" w14:textId="25981293" w:rsidR="005E6504" w:rsidRPr="005D7CA9" w:rsidRDefault="005E6504" w:rsidP="005E6504">
            <w:pPr>
              <w:rPr>
                <w:rFonts w:ascii="Arial" w:hAnsi="Arial" w:cs="Arial"/>
                <w:sz w:val="18"/>
                <w:szCs w:val="18"/>
              </w:rPr>
            </w:pPr>
            <w:r w:rsidRPr="005D7CA9">
              <w:rPr>
                <w:rFonts w:ascii="Arial" w:hAnsi="Arial" w:cs="Arial"/>
                <w:sz w:val="18"/>
                <w:szCs w:val="18"/>
              </w:rPr>
              <w:t>Pupil Premium leader, Head and Deputy</w:t>
            </w:r>
          </w:p>
        </w:tc>
        <w:tc>
          <w:tcPr>
            <w:tcW w:w="1984" w:type="dxa"/>
          </w:tcPr>
          <w:p w14:paraId="33DCFCE2" w14:textId="3E1DA0AD" w:rsidR="005E6504" w:rsidRPr="005D7CA9" w:rsidRDefault="005E6504" w:rsidP="005E6504">
            <w:pPr>
              <w:rPr>
                <w:rFonts w:ascii="Arial" w:hAnsi="Arial" w:cs="Arial"/>
                <w:sz w:val="18"/>
                <w:szCs w:val="18"/>
              </w:rPr>
            </w:pPr>
            <w:r w:rsidRPr="005D7CA9">
              <w:rPr>
                <w:rFonts w:ascii="Arial" w:hAnsi="Arial" w:cs="Arial"/>
                <w:sz w:val="18"/>
                <w:szCs w:val="18"/>
              </w:rPr>
              <w:t>Half Termly</w:t>
            </w:r>
          </w:p>
        </w:tc>
      </w:tr>
      <w:tr w:rsidR="005E6504" w:rsidRPr="002954A6" w14:paraId="0CF692BD" w14:textId="77777777" w:rsidTr="00093363">
        <w:trPr>
          <w:trHeight w:hRule="exact" w:val="1781"/>
        </w:trPr>
        <w:tc>
          <w:tcPr>
            <w:tcW w:w="2235" w:type="dxa"/>
            <w:tcMar>
              <w:top w:w="57" w:type="dxa"/>
              <w:bottom w:w="57" w:type="dxa"/>
            </w:tcMar>
          </w:tcPr>
          <w:p w14:paraId="50ECDF4D" w14:textId="27F4EC96" w:rsidR="005E6504" w:rsidRPr="005D7CA9" w:rsidRDefault="005E6504" w:rsidP="005E6504">
            <w:pPr>
              <w:rPr>
                <w:sz w:val="18"/>
                <w:szCs w:val="18"/>
              </w:rPr>
            </w:pPr>
            <w:r w:rsidRPr="005D7CA9">
              <w:rPr>
                <w:rFonts w:ascii="Arial" w:hAnsi="Arial" w:cs="Arial"/>
                <w:sz w:val="18"/>
                <w:szCs w:val="18"/>
              </w:rPr>
              <w:t>D.  The barrier to learning caused by behaviours linked to children’s SEMH needs will be reduced/removed.</w:t>
            </w:r>
          </w:p>
        </w:tc>
        <w:tc>
          <w:tcPr>
            <w:tcW w:w="2409" w:type="dxa"/>
            <w:tcMar>
              <w:top w:w="57" w:type="dxa"/>
              <w:bottom w:w="57" w:type="dxa"/>
            </w:tcMar>
          </w:tcPr>
          <w:p w14:paraId="310F7183" w14:textId="13E3AF36" w:rsidR="005E6504" w:rsidRPr="005D7CA9" w:rsidRDefault="005E6504" w:rsidP="005E6504">
            <w:pPr>
              <w:rPr>
                <w:rFonts w:ascii="Arial" w:hAnsi="Arial" w:cs="Arial"/>
                <w:sz w:val="18"/>
                <w:szCs w:val="18"/>
              </w:rPr>
            </w:pPr>
            <w:r w:rsidRPr="005D7CA9">
              <w:rPr>
                <w:rFonts w:ascii="Arial" w:hAnsi="Arial" w:cs="Arial"/>
                <w:sz w:val="18"/>
                <w:szCs w:val="18"/>
              </w:rPr>
              <w:t>SENDco to provide support for children with SEMH needs through the facilitation of emotional literacy/emotional regulation work.</w:t>
            </w:r>
          </w:p>
          <w:p w14:paraId="19CCAC84" w14:textId="77777777" w:rsidR="005E6504" w:rsidRPr="005D7CA9" w:rsidRDefault="005E6504" w:rsidP="005E6504">
            <w:pPr>
              <w:rPr>
                <w:rFonts w:ascii="Arial" w:hAnsi="Arial" w:cs="Arial"/>
                <w:sz w:val="18"/>
                <w:szCs w:val="18"/>
              </w:rPr>
            </w:pPr>
          </w:p>
        </w:tc>
        <w:tc>
          <w:tcPr>
            <w:tcW w:w="3828" w:type="dxa"/>
            <w:tcMar>
              <w:top w:w="57" w:type="dxa"/>
              <w:bottom w:w="57" w:type="dxa"/>
            </w:tcMar>
          </w:tcPr>
          <w:p w14:paraId="5C030F08" w14:textId="15F7BFB6" w:rsidR="005E6504" w:rsidRPr="005D7CA9" w:rsidRDefault="005E6504" w:rsidP="005E6504">
            <w:pPr>
              <w:rPr>
                <w:rFonts w:ascii="Arial" w:hAnsi="Arial" w:cs="Arial"/>
                <w:sz w:val="18"/>
                <w:szCs w:val="18"/>
              </w:rPr>
            </w:pPr>
            <w:r w:rsidRPr="005D7CA9">
              <w:rPr>
                <w:rFonts w:ascii="Arial" w:hAnsi="Arial" w:cs="Arial"/>
                <w:sz w:val="18"/>
                <w:szCs w:val="18"/>
              </w:rPr>
              <w:t>External support agencies such as Educational Physchologist and CAMHS, have recommended this to support individual’s learning following analysis of the child.</w:t>
            </w:r>
          </w:p>
        </w:tc>
        <w:tc>
          <w:tcPr>
            <w:tcW w:w="3260" w:type="dxa"/>
            <w:tcMar>
              <w:top w:w="57" w:type="dxa"/>
              <w:bottom w:w="57" w:type="dxa"/>
            </w:tcMar>
          </w:tcPr>
          <w:p w14:paraId="7C647FE4" w14:textId="6CD0BC3D" w:rsidR="005E6504" w:rsidRPr="005D7CA9" w:rsidRDefault="005E6504" w:rsidP="005E6504">
            <w:pPr>
              <w:rPr>
                <w:rFonts w:ascii="Arial" w:hAnsi="Arial" w:cs="Arial"/>
                <w:sz w:val="18"/>
                <w:szCs w:val="18"/>
              </w:rPr>
            </w:pPr>
            <w:r w:rsidRPr="005D7CA9">
              <w:rPr>
                <w:rFonts w:ascii="Arial" w:hAnsi="Arial" w:cs="Arial"/>
                <w:sz w:val="18"/>
                <w:szCs w:val="18"/>
              </w:rPr>
              <w:t>Inclusion Manager, alongside the headteacher and deputy headteacher, will monitor progress through monitoring of: behaviour logs, learning walks, assessments and pupil progress meetings.</w:t>
            </w:r>
          </w:p>
        </w:tc>
        <w:tc>
          <w:tcPr>
            <w:tcW w:w="1276" w:type="dxa"/>
          </w:tcPr>
          <w:p w14:paraId="368B53CD" w14:textId="36C4D978" w:rsidR="005E6504" w:rsidRPr="005D7CA9" w:rsidRDefault="005E6504" w:rsidP="005E6504">
            <w:pPr>
              <w:rPr>
                <w:rFonts w:ascii="Arial" w:hAnsi="Arial" w:cs="Arial"/>
                <w:sz w:val="18"/>
                <w:szCs w:val="18"/>
              </w:rPr>
            </w:pPr>
            <w:r w:rsidRPr="005D7CA9">
              <w:rPr>
                <w:rFonts w:ascii="Arial" w:hAnsi="Arial" w:cs="Arial"/>
                <w:sz w:val="18"/>
                <w:szCs w:val="18"/>
              </w:rPr>
              <w:t>Pupil Premium leader, Head and Deputy</w:t>
            </w:r>
          </w:p>
        </w:tc>
        <w:tc>
          <w:tcPr>
            <w:tcW w:w="1984" w:type="dxa"/>
          </w:tcPr>
          <w:p w14:paraId="1A1AB09F" w14:textId="6A141D61" w:rsidR="005E6504" w:rsidRPr="005D7CA9" w:rsidRDefault="005E6504" w:rsidP="005E6504">
            <w:pPr>
              <w:rPr>
                <w:rFonts w:ascii="Arial" w:hAnsi="Arial" w:cs="Arial"/>
                <w:sz w:val="18"/>
                <w:szCs w:val="18"/>
              </w:rPr>
            </w:pPr>
            <w:r w:rsidRPr="005D7CA9">
              <w:rPr>
                <w:rFonts w:ascii="Arial" w:hAnsi="Arial" w:cs="Arial"/>
                <w:sz w:val="18"/>
                <w:szCs w:val="18"/>
              </w:rPr>
              <w:t>Half Termly</w:t>
            </w:r>
          </w:p>
        </w:tc>
      </w:tr>
      <w:tr w:rsidR="005E6504" w:rsidRPr="002954A6" w14:paraId="4BF0681D" w14:textId="77777777" w:rsidTr="00093363">
        <w:trPr>
          <w:trHeight w:hRule="exact" w:val="1781"/>
        </w:trPr>
        <w:tc>
          <w:tcPr>
            <w:tcW w:w="2235" w:type="dxa"/>
            <w:tcMar>
              <w:top w:w="57" w:type="dxa"/>
              <w:bottom w:w="57" w:type="dxa"/>
            </w:tcMar>
          </w:tcPr>
          <w:p w14:paraId="455DEB3B" w14:textId="09A9A6B4" w:rsidR="005E6504" w:rsidRPr="00633ED4" w:rsidRDefault="005E6504" w:rsidP="005E6504">
            <w:pPr>
              <w:rPr>
                <w:rFonts w:ascii="Arial" w:hAnsi="Arial" w:cs="Arial"/>
                <w:sz w:val="18"/>
                <w:szCs w:val="18"/>
              </w:rPr>
            </w:pPr>
            <w:r>
              <w:rPr>
                <w:rFonts w:ascii="Arial" w:hAnsi="Arial" w:cs="Arial"/>
                <w:sz w:val="18"/>
                <w:szCs w:val="18"/>
              </w:rPr>
              <w:t>E. Children’s social and emotional development will be in line with their age.</w:t>
            </w:r>
          </w:p>
        </w:tc>
        <w:tc>
          <w:tcPr>
            <w:tcW w:w="2409" w:type="dxa"/>
            <w:tcMar>
              <w:top w:w="57" w:type="dxa"/>
              <w:bottom w:w="57" w:type="dxa"/>
            </w:tcMar>
          </w:tcPr>
          <w:p w14:paraId="3F160CD4" w14:textId="7E6D103C" w:rsidR="005E6504" w:rsidRPr="000A3C1B" w:rsidRDefault="005E6504" w:rsidP="005E6504">
            <w:pPr>
              <w:rPr>
                <w:rFonts w:ascii="Arial" w:hAnsi="Arial" w:cs="Arial"/>
                <w:sz w:val="18"/>
                <w:szCs w:val="18"/>
              </w:rPr>
            </w:pPr>
            <w:r>
              <w:rPr>
                <w:rFonts w:ascii="Arial" w:hAnsi="Arial" w:cs="Arial"/>
                <w:sz w:val="18"/>
                <w:szCs w:val="18"/>
              </w:rPr>
              <w:t>Children will attend nurture provision where work will be planned to help develop specific areas of social and emotional development identified through the use of Boxall profiling.</w:t>
            </w:r>
          </w:p>
        </w:tc>
        <w:tc>
          <w:tcPr>
            <w:tcW w:w="3828" w:type="dxa"/>
            <w:tcMar>
              <w:top w:w="57" w:type="dxa"/>
              <w:bottom w:w="57" w:type="dxa"/>
            </w:tcMar>
          </w:tcPr>
          <w:p w14:paraId="4BF6E50D" w14:textId="3E5E7E01" w:rsidR="005E6504" w:rsidRDefault="005E6504" w:rsidP="005E6504">
            <w:pPr>
              <w:rPr>
                <w:rFonts w:ascii="Arial" w:hAnsi="Arial" w:cs="Arial"/>
                <w:sz w:val="18"/>
                <w:szCs w:val="18"/>
              </w:rPr>
            </w:pPr>
            <w:r>
              <w:rPr>
                <w:rFonts w:ascii="Arial" w:hAnsi="Arial" w:cs="Arial"/>
                <w:sz w:val="18"/>
                <w:szCs w:val="18"/>
              </w:rPr>
              <w:t>Studies such as Binnie and Allen: 2008 and Walker:2010 have shown that nurture groups help create positive change to SEBD in schools and allow for a positive attachment to school.</w:t>
            </w:r>
          </w:p>
        </w:tc>
        <w:tc>
          <w:tcPr>
            <w:tcW w:w="3260" w:type="dxa"/>
            <w:tcMar>
              <w:top w:w="57" w:type="dxa"/>
              <w:bottom w:w="57" w:type="dxa"/>
            </w:tcMar>
          </w:tcPr>
          <w:p w14:paraId="59BDFADD" w14:textId="39430A6A" w:rsidR="005E6504" w:rsidRDefault="005E6504" w:rsidP="005E6504">
            <w:pPr>
              <w:rPr>
                <w:rFonts w:ascii="Arial" w:hAnsi="Arial" w:cs="Arial"/>
                <w:sz w:val="18"/>
                <w:szCs w:val="18"/>
              </w:rPr>
            </w:pPr>
            <w:r>
              <w:rPr>
                <w:rFonts w:ascii="Arial" w:hAnsi="Arial" w:cs="Arial"/>
                <w:sz w:val="18"/>
                <w:szCs w:val="18"/>
              </w:rPr>
              <w:t xml:space="preserve">Tracking of impact through Boxall profiling will be monitored through: observation, learning walks, pupil chats and recorded behaviour logs. </w:t>
            </w:r>
          </w:p>
        </w:tc>
        <w:tc>
          <w:tcPr>
            <w:tcW w:w="1276" w:type="dxa"/>
          </w:tcPr>
          <w:p w14:paraId="684DD3A3" w14:textId="4C56B54E" w:rsidR="005E6504" w:rsidRDefault="005E6504" w:rsidP="005E6504">
            <w:pPr>
              <w:rPr>
                <w:rFonts w:ascii="Arial" w:hAnsi="Arial" w:cs="Arial"/>
                <w:sz w:val="18"/>
                <w:szCs w:val="18"/>
              </w:rPr>
            </w:pPr>
            <w:r>
              <w:rPr>
                <w:rFonts w:ascii="Arial" w:hAnsi="Arial" w:cs="Arial"/>
                <w:sz w:val="18"/>
                <w:szCs w:val="18"/>
              </w:rPr>
              <w:t>Inclusion manager, SENDco , Headteacher and Deputy</w:t>
            </w:r>
          </w:p>
        </w:tc>
        <w:tc>
          <w:tcPr>
            <w:tcW w:w="1984" w:type="dxa"/>
          </w:tcPr>
          <w:p w14:paraId="4DE9B84D" w14:textId="77777777" w:rsidR="005E6504" w:rsidRDefault="005E6504" w:rsidP="005E6504">
            <w:pPr>
              <w:rPr>
                <w:rFonts w:ascii="Arial" w:hAnsi="Arial" w:cs="Arial"/>
                <w:sz w:val="18"/>
                <w:szCs w:val="18"/>
              </w:rPr>
            </w:pPr>
            <w:r>
              <w:rPr>
                <w:rFonts w:ascii="Arial" w:hAnsi="Arial" w:cs="Arial"/>
                <w:sz w:val="18"/>
                <w:szCs w:val="18"/>
              </w:rPr>
              <w:t>½ Termly</w:t>
            </w:r>
          </w:p>
          <w:p w14:paraId="0CBD0EE0" w14:textId="73BDEE8A" w:rsidR="00C70F13" w:rsidRDefault="00C70F13" w:rsidP="005E6504">
            <w:pPr>
              <w:rPr>
                <w:rFonts w:ascii="Arial" w:hAnsi="Arial" w:cs="Arial"/>
                <w:sz w:val="18"/>
                <w:szCs w:val="18"/>
              </w:rPr>
            </w:pPr>
          </w:p>
        </w:tc>
      </w:tr>
      <w:tr w:rsidR="005E6504" w:rsidRPr="002954A6" w14:paraId="756BE06D" w14:textId="77777777" w:rsidTr="00093363">
        <w:trPr>
          <w:trHeight w:hRule="exact" w:val="1781"/>
        </w:trPr>
        <w:tc>
          <w:tcPr>
            <w:tcW w:w="2235" w:type="dxa"/>
            <w:tcMar>
              <w:top w:w="57" w:type="dxa"/>
              <w:bottom w:w="57" w:type="dxa"/>
            </w:tcMar>
          </w:tcPr>
          <w:p w14:paraId="4DA9FA87" w14:textId="671532F2" w:rsidR="005E6504" w:rsidRPr="00D53569" w:rsidRDefault="005E6504" w:rsidP="005E6504">
            <w:pPr>
              <w:rPr>
                <w:rFonts w:ascii="Arial" w:hAnsi="Arial" w:cs="Arial"/>
                <w:sz w:val="18"/>
                <w:szCs w:val="18"/>
              </w:rPr>
            </w:pPr>
            <w:r>
              <w:rPr>
                <w:rFonts w:ascii="Arial" w:hAnsi="Arial" w:cs="Arial"/>
                <w:sz w:val="18"/>
                <w:szCs w:val="18"/>
              </w:rPr>
              <w:lastRenderedPageBreak/>
              <w:t>F. Identified vulnerable children will have a better understanding of their choices in life and the consequences. They will have improved attitude and confidence towards their learning.</w:t>
            </w:r>
          </w:p>
        </w:tc>
        <w:tc>
          <w:tcPr>
            <w:tcW w:w="2409" w:type="dxa"/>
            <w:tcMar>
              <w:top w:w="57" w:type="dxa"/>
              <w:bottom w:w="57" w:type="dxa"/>
            </w:tcMar>
          </w:tcPr>
          <w:p w14:paraId="0CFCEB88" w14:textId="0BB18062" w:rsidR="005E6504" w:rsidRDefault="005E6504" w:rsidP="005E6504">
            <w:pPr>
              <w:rPr>
                <w:rFonts w:ascii="Arial" w:hAnsi="Arial" w:cs="Arial"/>
                <w:sz w:val="18"/>
                <w:szCs w:val="18"/>
              </w:rPr>
            </w:pPr>
            <w:r>
              <w:rPr>
                <w:rFonts w:ascii="Arial" w:hAnsi="Arial" w:cs="Arial"/>
                <w:sz w:val="18"/>
                <w:szCs w:val="18"/>
              </w:rPr>
              <w:t>CHOICE programme working with: fire service, police, magistrates, therapists and parents</w:t>
            </w:r>
          </w:p>
        </w:tc>
        <w:tc>
          <w:tcPr>
            <w:tcW w:w="3828" w:type="dxa"/>
            <w:tcMar>
              <w:top w:w="57" w:type="dxa"/>
              <w:bottom w:w="57" w:type="dxa"/>
            </w:tcMar>
          </w:tcPr>
          <w:p w14:paraId="5DE475C1" w14:textId="462130C0" w:rsidR="005E6504" w:rsidRPr="00D53569" w:rsidRDefault="005E6504" w:rsidP="005E6504">
            <w:pPr>
              <w:rPr>
                <w:rFonts w:ascii="Arial" w:hAnsi="Arial" w:cs="Arial"/>
                <w:sz w:val="18"/>
                <w:szCs w:val="18"/>
                <w:highlight w:val="yellow"/>
              </w:rPr>
            </w:pPr>
            <w:r w:rsidRPr="00D53569">
              <w:rPr>
                <w:rFonts w:ascii="Arial" w:hAnsi="Arial" w:cs="Arial"/>
                <w:sz w:val="18"/>
                <w:szCs w:val="18"/>
              </w:rPr>
              <w:t>Data from previous CHOICE workshops has shown that it has a positive impact on pupil</w:t>
            </w:r>
            <w:r>
              <w:rPr>
                <w:rFonts w:ascii="Arial" w:hAnsi="Arial" w:cs="Arial"/>
                <w:sz w:val="18"/>
                <w:szCs w:val="18"/>
              </w:rPr>
              <w:t>’</w:t>
            </w:r>
            <w:r w:rsidRPr="00D53569">
              <w:rPr>
                <w:rFonts w:ascii="Arial" w:hAnsi="Arial" w:cs="Arial"/>
                <w:sz w:val="18"/>
                <w:szCs w:val="18"/>
              </w:rPr>
              <w:t>s long term attainment, attendance and progr</w:t>
            </w:r>
            <w:r>
              <w:rPr>
                <w:rFonts w:ascii="Arial" w:hAnsi="Arial" w:cs="Arial"/>
                <w:sz w:val="18"/>
                <w:szCs w:val="18"/>
              </w:rPr>
              <w:t>ess with 100% of pupils attending the programme achieving GCSEs.</w:t>
            </w:r>
          </w:p>
        </w:tc>
        <w:tc>
          <w:tcPr>
            <w:tcW w:w="3260" w:type="dxa"/>
            <w:tcMar>
              <w:top w:w="57" w:type="dxa"/>
              <w:bottom w:w="57" w:type="dxa"/>
            </w:tcMar>
          </w:tcPr>
          <w:p w14:paraId="2086538B" w14:textId="3A7B2210" w:rsidR="005E6504" w:rsidRDefault="005E6504" w:rsidP="005E6504">
            <w:pPr>
              <w:rPr>
                <w:rFonts w:ascii="Arial" w:hAnsi="Arial" w:cs="Arial"/>
                <w:sz w:val="18"/>
                <w:szCs w:val="18"/>
              </w:rPr>
            </w:pPr>
            <w:r>
              <w:rPr>
                <w:rFonts w:ascii="Arial" w:hAnsi="Arial" w:cs="Arial"/>
                <w:sz w:val="18"/>
                <w:szCs w:val="18"/>
              </w:rPr>
              <w:t>Pupil premium lead with monitor an overview and track impact on attendance, attainment and progress. Designated member of support staff will facilitate on a week to week basis.</w:t>
            </w:r>
          </w:p>
        </w:tc>
        <w:tc>
          <w:tcPr>
            <w:tcW w:w="1276" w:type="dxa"/>
          </w:tcPr>
          <w:p w14:paraId="5C3FBA96" w14:textId="28F3D351" w:rsidR="005E6504" w:rsidRDefault="005E6504" w:rsidP="005E6504">
            <w:pPr>
              <w:rPr>
                <w:rFonts w:ascii="Arial" w:hAnsi="Arial" w:cs="Arial"/>
                <w:sz w:val="18"/>
                <w:szCs w:val="18"/>
              </w:rPr>
            </w:pPr>
            <w:r>
              <w:rPr>
                <w:rFonts w:ascii="Arial" w:hAnsi="Arial" w:cs="Arial"/>
                <w:sz w:val="18"/>
                <w:szCs w:val="18"/>
              </w:rPr>
              <w:t>Pupil Premium leader, Miss Shields, headteacher and Deputy Headteacher.</w:t>
            </w:r>
          </w:p>
        </w:tc>
        <w:tc>
          <w:tcPr>
            <w:tcW w:w="1984" w:type="dxa"/>
          </w:tcPr>
          <w:p w14:paraId="2A33EE79" w14:textId="77777777" w:rsidR="005E6504" w:rsidRDefault="005E6504" w:rsidP="005E6504">
            <w:pPr>
              <w:rPr>
                <w:rFonts w:ascii="Arial" w:hAnsi="Arial" w:cs="Arial"/>
                <w:sz w:val="18"/>
                <w:szCs w:val="18"/>
              </w:rPr>
            </w:pPr>
            <w:r>
              <w:rPr>
                <w:rFonts w:ascii="Arial" w:hAnsi="Arial" w:cs="Arial"/>
                <w:sz w:val="18"/>
                <w:szCs w:val="18"/>
              </w:rPr>
              <w:t>½ Termly</w:t>
            </w:r>
          </w:p>
          <w:p w14:paraId="5C3AC322" w14:textId="77777777" w:rsidR="00C70F13" w:rsidRDefault="00C70F13" w:rsidP="005E6504">
            <w:pPr>
              <w:rPr>
                <w:rFonts w:ascii="Arial" w:hAnsi="Arial" w:cs="Arial"/>
                <w:sz w:val="18"/>
                <w:szCs w:val="18"/>
              </w:rPr>
            </w:pPr>
          </w:p>
          <w:p w14:paraId="13E5E416" w14:textId="152B74C1" w:rsidR="00C70F13" w:rsidRDefault="00C70F13" w:rsidP="005E6504">
            <w:pPr>
              <w:rPr>
                <w:rFonts w:ascii="Arial" w:hAnsi="Arial" w:cs="Arial"/>
                <w:sz w:val="18"/>
                <w:szCs w:val="18"/>
              </w:rPr>
            </w:pPr>
          </w:p>
        </w:tc>
      </w:tr>
      <w:tr w:rsidR="005E6504" w:rsidRPr="002954A6" w14:paraId="2D45F9F9" w14:textId="77777777" w:rsidTr="00C70F13">
        <w:trPr>
          <w:trHeight w:hRule="exact" w:val="2170"/>
        </w:trPr>
        <w:tc>
          <w:tcPr>
            <w:tcW w:w="2235" w:type="dxa"/>
            <w:tcMar>
              <w:top w:w="57" w:type="dxa"/>
              <w:bottom w:w="57" w:type="dxa"/>
            </w:tcMar>
          </w:tcPr>
          <w:p w14:paraId="0C9F503B" w14:textId="3C084E68" w:rsidR="005E6504" w:rsidRPr="0020181B" w:rsidRDefault="005E6504" w:rsidP="005E6504">
            <w:pPr>
              <w:rPr>
                <w:rFonts w:ascii="Arial" w:hAnsi="Arial" w:cs="Arial"/>
                <w:sz w:val="18"/>
                <w:szCs w:val="18"/>
              </w:rPr>
            </w:pPr>
            <w:r>
              <w:rPr>
                <w:rFonts w:ascii="Arial" w:hAnsi="Arial" w:cs="Arial"/>
                <w:sz w:val="18"/>
                <w:szCs w:val="18"/>
              </w:rPr>
              <w:t xml:space="preserve">G. </w:t>
            </w:r>
            <w:r w:rsidRPr="0020181B">
              <w:rPr>
                <w:rFonts w:ascii="Arial" w:hAnsi="Arial" w:cs="Arial"/>
                <w:sz w:val="18"/>
                <w:szCs w:val="18"/>
              </w:rPr>
              <w:t>Raise attainment of low attainers</w:t>
            </w:r>
          </w:p>
        </w:tc>
        <w:tc>
          <w:tcPr>
            <w:tcW w:w="2409" w:type="dxa"/>
            <w:tcMar>
              <w:top w:w="57" w:type="dxa"/>
              <w:bottom w:w="57" w:type="dxa"/>
            </w:tcMar>
          </w:tcPr>
          <w:p w14:paraId="436A8AD5" w14:textId="77777777" w:rsidR="005E6504" w:rsidRDefault="005E6504" w:rsidP="005E6504">
            <w:pPr>
              <w:rPr>
                <w:rFonts w:ascii="Arial" w:hAnsi="Arial" w:cs="Arial"/>
                <w:sz w:val="18"/>
                <w:szCs w:val="18"/>
              </w:rPr>
            </w:pPr>
            <w:r>
              <w:rPr>
                <w:rFonts w:ascii="Arial" w:hAnsi="Arial" w:cs="Arial"/>
                <w:sz w:val="18"/>
                <w:szCs w:val="18"/>
              </w:rPr>
              <w:t>Targeted Support Staff interventions during non- core lesson teaching time</w:t>
            </w:r>
            <w:r w:rsidR="00C70F13">
              <w:rPr>
                <w:rFonts w:ascii="Arial" w:hAnsi="Arial" w:cs="Arial"/>
                <w:sz w:val="18"/>
                <w:szCs w:val="18"/>
              </w:rPr>
              <w:t xml:space="preserve">. </w:t>
            </w:r>
          </w:p>
          <w:p w14:paraId="2FB00E29" w14:textId="77777777" w:rsidR="00C70F13" w:rsidRDefault="00C70F13" w:rsidP="005E6504">
            <w:pPr>
              <w:rPr>
                <w:rFonts w:ascii="Arial" w:hAnsi="Arial" w:cs="Arial"/>
                <w:sz w:val="18"/>
                <w:szCs w:val="18"/>
              </w:rPr>
            </w:pPr>
          </w:p>
          <w:p w14:paraId="56D5B1FC" w14:textId="7649ADFF" w:rsidR="00C70F13" w:rsidRDefault="00C70F13" w:rsidP="005E6504">
            <w:pPr>
              <w:rPr>
                <w:rFonts w:ascii="Arial" w:hAnsi="Arial" w:cs="Arial"/>
                <w:sz w:val="18"/>
                <w:szCs w:val="18"/>
              </w:rPr>
            </w:pPr>
            <w:r>
              <w:rPr>
                <w:rFonts w:ascii="Arial" w:hAnsi="Arial" w:cs="Arial"/>
                <w:sz w:val="18"/>
                <w:szCs w:val="18"/>
              </w:rPr>
              <w:t>Relevant CPD for support staff to ensure that they can effectively meet the needs of the vulnerable pupils.</w:t>
            </w:r>
          </w:p>
        </w:tc>
        <w:tc>
          <w:tcPr>
            <w:tcW w:w="3828" w:type="dxa"/>
            <w:tcMar>
              <w:top w:w="57" w:type="dxa"/>
              <w:bottom w:w="57" w:type="dxa"/>
            </w:tcMar>
          </w:tcPr>
          <w:p w14:paraId="5F1A067C" w14:textId="70D44688" w:rsidR="005E6504" w:rsidRPr="00D53569" w:rsidRDefault="005E6504" w:rsidP="005E6504">
            <w:pPr>
              <w:rPr>
                <w:rFonts w:ascii="Arial" w:hAnsi="Arial" w:cs="Arial"/>
                <w:sz w:val="18"/>
                <w:szCs w:val="18"/>
              </w:rPr>
            </w:pPr>
            <w:r>
              <w:rPr>
                <w:rFonts w:ascii="Arial" w:hAnsi="Arial" w:cs="Arial"/>
                <w:sz w:val="18"/>
                <w:szCs w:val="18"/>
              </w:rPr>
              <w:t>EEF state there is a growing evidence base which suggests that when teaching assistants are used to deliver structured programmes with high quality support and training, teaching assistants can have a positive impact on pupil learning</w:t>
            </w:r>
            <w:r>
              <w:rPr>
                <w:rFonts w:cs="Arial"/>
                <w:color w:val="2B3A42"/>
                <w:sz w:val="27"/>
                <w:szCs w:val="27"/>
                <w:lang w:val="en"/>
              </w:rPr>
              <w:t>.</w:t>
            </w:r>
          </w:p>
        </w:tc>
        <w:tc>
          <w:tcPr>
            <w:tcW w:w="3260" w:type="dxa"/>
            <w:tcMar>
              <w:top w:w="57" w:type="dxa"/>
              <w:bottom w:w="57" w:type="dxa"/>
            </w:tcMar>
          </w:tcPr>
          <w:p w14:paraId="04779925" w14:textId="1AA2BE9A" w:rsidR="005E6504" w:rsidRDefault="005E6504" w:rsidP="005E6504">
            <w:pPr>
              <w:rPr>
                <w:rFonts w:ascii="Arial" w:hAnsi="Arial" w:cs="Arial"/>
                <w:sz w:val="18"/>
                <w:szCs w:val="18"/>
              </w:rPr>
            </w:pPr>
            <w:r>
              <w:rPr>
                <w:rFonts w:ascii="Arial" w:hAnsi="Arial" w:cs="Arial"/>
                <w:sz w:val="18"/>
                <w:szCs w:val="18"/>
              </w:rPr>
              <w:t>All interventions will have entry and exit criteria with clear expected outcomes to be tracked. Quality of provision will be monitored weekly through observation, outcomes, pupil chats and learning walks</w:t>
            </w:r>
          </w:p>
        </w:tc>
        <w:tc>
          <w:tcPr>
            <w:tcW w:w="1276" w:type="dxa"/>
          </w:tcPr>
          <w:p w14:paraId="7B3AC89A" w14:textId="7076E2B3" w:rsidR="005E6504" w:rsidRDefault="005E6504" w:rsidP="005E6504">
            <w:pPr>
              <w:rPr>
                <w:rFonts w:ascii="Arial" w:hAnsi="Arial" w:cs="Arial"/>
                <w:sz w:val="18"/>
                <w:szCs w:val="18"/>
              </w:rPr>
            </w:pPr>
            <w:r>
              <w:rPr>
                <w:rFonts w:ascii="Arial" w:hAnsi="Arial" w:cs="Arial"/>
                <w:sz w:val="18"/>
                <w:szCs w:val="18"/>
              </w:rPr>
              <w:t>Pupil premium leader, SENDco, headteacher and Deputy</w:t>
            </w:r>
          </w:p>
        </w:tc>
        <w:tc>
          <w:tcPr>
            <w:tcW w:w="1984" w:type="dxa"/>
          </w:tcPr>
          <w:p w14:paraId="7971B934" w14:textId="77777777" w:rsidR="005E6504" w:rsidRDefault="005E6504" w:rsidP="005E6504">
            <w:pPr>
              <w:rPr>
                <w:rFonts w:ascii="Arial" w:hAnsi="Arial" w:cs="Arial"/>
                <w:sz w:val="18"/>
                <w:szCs w:val="18"/>
              </w:rPr>
            </w:pPr>
            <w:r>
              <w:rPr>
                <w:rFonts w:ascii="Arial" w:hAnsi="Arial" w:cs="Arial"/>
                <w:sz w:val="18"/>
                <w:szCs w:val="18"/>
              </w:rPr>
              <w:t>½ Termly</w:t>
            </w:r>
          </w:p>
          <w:p w14:paraId="1FC9BF3C" w14:textId="77777777" w:rsidR="00C70F13" w:rsidRDefault="00C70F13" w:rsidP="005E6504">
            <w:pPr>
              <w:rPr>
                <w:rFonts w:ascii="Arial" w:hAnsi="Arial" w:cs="Arial"/>
                <w:sz w:val="18"/>
                <w:szCs w:val="18"/>
              </w:rPr>
            </w:pPr>
          </w:p>
          <w:p w14:paraId="192EA393" w14:textId="67A667AE" w:rsidR="00C70F13" w:rsidRDefault="00C70F13" w:rsidP="005E6504">
            <w:pPr>
              <w:rPr>
                <w:rFonts w:ascii="Arial" w:hAnsi="Arial" w:cs="Arial"/>
                <w:sz w:val="18"/>
                <w:szCs w:val="18"/>
              </w:rPr>
            </w:pPr>
          </w:p>
        </w:tc>
      </w:tr>
      <w:tr w:rsidR="005E6504" w:rsidRPr="002954A6" w14:paraId="25EF4D10" w14:textId="77777777" w:rsidTr="004D3FC1">
        <w:trPr>
          <w:trHeight w:hRule="exact" w:val="312"/>
        </w:trPr>
        <w:tc>
          <w:tcPr>
            <w:tcW w:w="14992" w:type="dxa"/>
            <w:gridSpan w:val="6"/>
            <w:tcMar>
              <w:top w:w="57" w:type="dxa"/>
              <w:bottom w:w="57" w:type="dxa"/>
            </w:tcMar>
          </w:tcPr>
          <w:p w14:paraId="0280E574" w14:textId="77777777" w:rsidR="005E6504" w:rsidRPr="002954A6" w:rsidRDefault="005E6504" w:rsidP="005E6504">
            <w:pPr>
              <w:pStyle w:val="ListParagraph"/>
              <w:numPr>
                <w:ilvl w:val="0"/>
                <w:numId w:val="14"/>
              </w:numPr>
              <w:ind w:left="426" w:hanging="142"/>
              <w:rPr>
                <w:rFonts w:ascii="Arial" w:hAnsi="Arial" w:cs="Arial"/>
                <w:b/>
              </w:rPr>
            </w:pPr>
            <w:r w:rsidRPr="002954A6">
              <w:rPr>
                <w:rFonts w:ascii="Arial" w:hAnsi="Arial" w:cs="Arial"/>
                <w:b/>
              </w:rPr>
              <w:t>Other approaches</w:t>
            </w:r>
          </w:p>
        </w:tc>
      </w:tr>
      <w:tr w:rsidR="005E6504" w:rsidRPr="002954A6" w14:paraId="74420E07" w14:textId="77777777" w:rsidTr="0004731E">
        <w:tc>
          <w:tcPr>
            <w:tcW w:w="2235" w:type="dxa"/>
            <w:tcMar>
              <w:top w:w="57" w:type="dxa"/>
              <w:bottom w:w="57" w:type="dxa"/>
            </w:tcMar>
          </w:tcPr>
          <w:p w14:paraId="686C21F3" w14:textId="77777777" w:rsidR="005E6504" w:rsidRPr="002954A6" w:rsidRDefault="005E6504" w:rsidP="005E6504">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5E6504" w:rsidRPr="002954A6" w:rsidRDefault="005E6504" w:rsidP="005E650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5E6504" w:rsidRPr="002954A6" w:rsidRDefault="005E6504" w:rsidP="005E650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5E6504" w:rsidRPr="002954A6" w:rsidRDefault="005E6504" w:rsidP="005E6504">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5E6504" w:rsidRPr="002954A6" w:rsidRDefault="005E6504" w:rsidP="005E6504">
            <w:pPr>
              <w:rPr>
                <w:rFonts w:ascii="Arial" w:hAnsi="Arial" w:cs="Arial"/>
                <w:b/>
              </w:rPr>
            </w:pPr>
            <w:r w:rsidRPr="002954A6">
              <w:rPr>
                <w:rFonts w:ascii="Arial" w:hAnsi="Arial" w:cs="Arial"/>
                <w:b/>
              </w:rPr>
              <w:t>Staff lead</w:t>
            </w:r>
          </w:p>
        </w:tc>
        <w:tc>
          <w:tcPr>
            <w:tcW w:w="1984" w:type="dxa"/>
          </w:tcPr>
          <w:p w14:paraId="2D82213E" w14:textId="77777777" w:rsidR="005E6504" w:rsidRPr="00262114" w:rsidRDefault="005E6504" w:rsidP="005E6504">
            <w:pPr>
              <w:rPr>
                <w:rFonts w:ascii="Arial" w:hAnsi="Arial" w:cs="Arial"/>
                <w:b/>
              </w:rPr>
            </w:pPr>
            <w:r w:rsidRPr="00262114">
              <w:rPr>
                <w:rFonts w:ascii="Arial" w:hAnsi="Arial" w:cs="Arial"/>
                <w:b/>
              </w:rPr>
              <w:t>When will you review implementation?</w:t>
            </w:r>
          </w:p>
        </w:tc>
      </w:tr>
      <w:tr w:rsidR="005E6504" w:rsidRPr="002954A6" w14:paraId="6186520C" w14:textId="77777777" w:rsidTr="004029AD">
        <w:trPr>
          <w:trHeight w:val="310"/>
        </w:trPr>
        <w:tc>
          <w:tcPr>
            <w:tcW w:w="2235" w:type="dxa"/>
            <w:tcMar>
              <w:top w:w="57" w:type="dxa"/>
              <w:bottom w:w="57" w:type="dxa"/>
            </w:tcMar>
          </w:tcPr>
          <w:p w14:paraId="25211FD3" w14:textId="62BD7D15" w:rsidR="005E6504" w:rsidRPr="00AE78F2" w:rsidRDefault="005E6504" w:rsidP="005E6504">
            <w:pPr>
              <w:rPr>
                <w:rFonts w:ascii="Arial" w:hAnsi="Arial" w:cs="Arial"/>
                <w:sz w:val="18"/>
                <w:szCs w:val="18"/>
              </w:rPr>
            </w:pPr>
            <w:r>
              <w:rPr>
                <w:rFonts w:ascii="Arial" w:hAnsi="Arial" w:cs="Arial"/>
                <w:sz w:val="18"/>
                <w:szCs w:val="18"/>
              </w:rPr>
              <w:t>H</w:t>
            </w:r>
            <w:r w:rsidRPr="00004FB6">
              <w:rPr>
                <w:rFonts w:ascii="Arial" w:hAnsi="Arial" w:cs="Arial"/>
                <w:sz w:val="18"/>
                <w:szCs w:val="18"/>
              </w:rPr>
              <w:t xml:space="preserve">. </w:t>
            </w:r>
            <w:r>
              <w:rPr>
                <w:rFonts w:ascii="Arial" w:hAnsi="Arial" w:cs="Arial"/>
                <w:sz w:val="18"/>
                <w:szCs w:val="18"/>
              </w:rPr>
              <w:t>Develop computer Literacy, and access,  for targeted children</w:t>
            </w:r>
          </w:p>
        </w:tc>
        <w:tc>
          <w:tcPr>
            <w:tcW w:w="2409" w:type="dxa"/>
            <w:tcMar>
              <w:top w:w="57" w:type="dxa"/>
              <w:bottom w:w="57" w:type="dxa"/>
            </w:tcMar>
          </w:tcPr>
          <w:p w14:paraId="4E46B61A" w14:textId="63007A2C" w:rsidR="005E6504" w:rsidRPr="00AE78F2" w:rsidRDefault="00C70F13" w:rsidP="005E6504">
            <w:pPr>
              <w:rPr>
                <w:rFonts w:ascii="Arial" w:hAnsi="Arial" w:cs="Arial"/>
                <w:sz w:val="18"/>
                <w:szCs w:val="18"/>
              </w:rPr>
            </w:pPr>
            <w:r w:rsidRPr="005D7CA9">
              <w:rPr>
                <w:rFonts w:ascii="Arial" w:hAnsi="Arial" w:cs="Arial"/>
                <w:sz w:val="18"/>
                <w:szCs w:val="18"/>
              </w:rPr>
              <w:t>The purchase of 28 iPads to assist pupils and</w:t>
            </w:r>
            <w:r w:rsidR="00E81433" w:rsidRPr="005D7CA9">
              <w:rPr>
                <w:rFonts w:ascii="Arial" w:hAnsi="Arial" w:cs="Arial"/>
                <w:sz w:val="18"/>
                <w:szCs w:val="18"/>
              </w:rPr>
              <w:t xml:space="preserve"> use educational applications to promote</w:t>
            </w:r>
            <w:r w:rsidRPr="005D7CA9">
              <w:rPr>
                <w:rFonts w:ascii="Arial" w:hAnsi="Arial" w:cs="Arial"/>
                <w:sz w:val="18"/>
                <w:szCs w:val="18"/>
              </w:rPr>
              <w:t xml:space="preserve"> good </w:t>
            </w:r>
            <w:r w:rsidR="00E81433" w:rsidRPr="005D7CA9">
              <w:rPr>
                <w:rFonts w:ascii="Arial" w:hAnsi="Arial" w:cs="Arial"/>
                <w:sz w:val="18"/>
                <w:szCs w:val="18"/>
              </w:rPr>
              <w:t xml:space="preserve">academic </w:t>
            </w:r>
            <w:r w:rsidRPr="005D7CA9">
              <w:rPr>
                <w:rFonts w:ascii="Arial" w:hAnsi="Arial" w:cs="Arial"/>
                <w:sz w:val="18"/>
                <w:szCs w:val="18"/>
              </w:rPr>
              <w:t>progress in class.</w:t>
            </w:r>
            <w:r>
              <w:rPr>
                <w:rFonts w:ascii="Arial" w:hAnsi="Arial" w:cs="Arial"/>
                <w:sz w:val="18"/>
                <w:szCs w:val="18"/>
              </w:rPr>
              <w:t xml:space="preserve">  </w:t>
            </w:r>
          </w:p>
        </w:tc>
        <w:tc>
          <w:tcPr>
            <w:tcW w:w="3828" w:type="dxa"/>
            <w:tcMar>
              <w:top w:w="57" w:type="dxa"/>
              <w:bottom w:w="57" w:type="dxa"/>
            </w:tcMar>
          </w:tcPr>
          <w:p w14:paraId="0E077679" w14:textId="79F7C768" w:rsidR="005E6504" w:rsidRPr="00004FB6" w:rsidRDefault="005E6504" w:rsidP="005E6504">
            <w:pPr>
              <w:rPr>
                <w:rFonts w:ascii="Arial" w:hAnsi="Arial" w:cs="Arial"/>
                <w:sz w:val="18"/>
                <w:szCs w:val="18"/>
              </w:rPr>
            </w:pPr>
            <w:r>
              <w:rPr>
                <w:rFonts w:ascii="Arial" w:hAnsi="Arial" w:cs="Arial"/>
                <w:sz w:val="18"/>
                <w:szCs w:val="18"/>
              </w:rPr>
              <w:t xml:space="preserve">Over 20% of children report they </w:t>
            </w:r>
            <w:r w:rsidR="00E81433">
              <w:rPr>
                <w:rFonts w:ascii="Arial" w:hAnsi="Arial" w:cs="Arial"/>
                <w:sz w:val="18"/>
                <w:szCs w:val="18"/>
              </w:rPr>
              <w:t>cannot</w:t>
            </w:r>
            <w:r>
              <w:rPr>
                <w:rFonts w:ascii="Arial" w:hAnsi="Arial" w:cs="Arial"/>
                <w:sz w:val="18"/>
                <w:szCs w:val="18"/>
              </w:rPr>
              <w:t xml:space="preserve"> access a computer at home. It is our view that in a rapidly developing ICT driven world that this is a disadvantage that must be addressed at Primary School.</w:t>
            </w:r>
          </w:p>
          <w:p w14:paraId="4F58B042" w14:textId="77777777" w:rsidR="005E6504" w:rsidRPr="00004FB6" w:rsidRDefault="005E6504" w:rsidP="005E6504">
            <w:pPr>
              <w:rPr>
                <w:rFonts w:ascii="Arial" w:hAnsi="Arial" w:cs="Arial"/>
                <w:sz w:val="18"/>
                <w:szCs w:val="18"/>
              </w:rPr>
            </w:pPr>
          </w:p>
          <w:p w14:paraId="2B3DAAC7" w14:textId="6A7CBBB5" w:rsidR="005E6504" w:rsidRPr="00AE78F2" w:rsidRDefault="005E6504" w:rsidP="005E6504">
            <w:pPr>
              <w:rPr>
                <w:rFonts w:ascii="Arial" w:hAnsi="Arial" w:cs="Arial"/>
                <w:sz w:val="18"/>
                <w:szCs w:val="18"/>
              </w:rPr>
            </w:pPr>
          </w:p>
        </w:tc>
        <w:tc>
          <w:tcPr>
            <w:tcW w:w="3260" w:type="dxa"/>
            <w:tcMar>
              <w:top w:w="57" w:type="dxa"/>
              <w:bottom w:w="57" w:type="dxa"/>
            </w:tcMar>
          </w:tcPr>
          <w:p w14:paraId="2F550AB7" w14:textId="0BCA55FD" w:rsidR="005E6504" w:rsidRPr="00AE78F2" w:rsidRDefault="00C70F13" w:rsidP="00C70F13">
            <w:pPr>
              <w:rPr>
                <w:rFonts w:ascii="Arial" w:hAnsi="Arial" w:cs="Arial"/>
                <w:sz w:val="18"/>
                <w:szCs w:val="18"/>
              </w:rPr>
            </w:pPr>
            <w:r>
              <w:rPr>
                <w:rFonts w:ascii="Arial" w:hAnsi="Arial" w:cs="Arial"/>
                <w:sz w:val="18"/>
                <w:szCs w:val="18"/>
              </w:rPr>
              <w:t xml:space="preserve">The use of </w:t>
            </w:r>
            <w:r w:rsidR="00E81433">
              <w:rPr>
                <w:rFonts w:ascii="Arial" w:hAnsi="Arial" w:cs="Arial"/>
                <w:sz w:val="18"/>
                <w:szCs w:val="18"/>
              </w:rPr>
              <w:t>IPads</w:t>
            </w:r>
            <w:r>
              <w:rPr>
                <w:rFonts w:ascii="Arial" w:hAnsi="Arial" w:cs="Arial"/>
                <w:sz w:val="18"/>
                <w:szCs w:val="18"/>
              </w:rPr>
              <w:t xml:space="preserve"> will be monitored through weekly learning walks by SLT. </w:t>
            </w:r>
          </w:p>
        </w:tc>
        <w:tc>
          <w:tcPr>
            <w:tcW w:w="1276" w:type="dxa"/>
          </w:tcPr>
          <w:p w14:paraId="6C88C9AC" w14:textId="66FC56EC" w:rsidR="005E6504" w:rsidRPr="00AE78F2" w:rsidRDefault="00C70F13" w:rsidP="005E6504">
            <w:pPr>
              <w:rPr>
                <w:rFonts w:ascii="Arial" w:hAnsi="Arial" w:cs="Arial"/>
                <w:sz w:val="18"/>
                <w:szCs w:val="18"/>
              </w:rPr>
            </w:pPr>
            <w:r>
              <w:rPr>
                <w:rFonts w:ascii="Arial" w:hAnsi="Arial" w:cs="Arial"/>
                <w:sz w:val="18"/>
                <w:szCs w:val="18"/>
              </w:rPr>
              <w:t>SLT</w:t>
            </w:r>
          </w:p>
        </w:tc>
        <w:tc>
          <w:tcPr>
            <w:tcW w:w="1984" w:type="dxa"/>
          </w:tcPr>
          <w:p w14:paraId="71FFEF07" w14:textId="77777777" w:rsidR="005E6504" w:rsidRDefault="005E6504" w:rsidP="005E6504">
            <w:pPr>
              <w:rPr>
                <w:rFonts w:ascii="Arial" w:hAnsi="Arial" w:cs="Arial"/>
                <w:sz w:val="18"/>
                <w:szCs w:val="18"/>
              </w:rPr>
            </w:pPr>
            <w:r>
              <w:rPr>
                <w:rFonts w:ascii="Arial" w:hAnsi="Arial" w:cs="Arial"/>
                <w:sz w:val="18"/>
                <w:szCs w:val="18"/>
              </w:rPr>
              <w:t>½ Termly</w:t>
            </w:r>
          </w:p>
          <w:p w14:paraId="35518949" w14:textId="77777777" w:rsidR="00C70F13" w:rsidRDefault="00C70F13" w:rsidP="005E6504">
            <w:pPr>
              <w:rPr>
                <w:rFonts w:ascii="Arial" w:hAnsi="Arial" w:cs="Arial"/>
                <w:sz w:val="18"/>
                <w:szCs w:val="18"/>
              </w:rPr>
            </w:pPr>
          </w:p>
          <w:p w14:paraId="56ADB85B" w14:textId="1D2B7883" w:rsidR="00C70F13" w:rsidRPr="00AE78F2" w:rsidRDefault="00C70F13" w:rsidP="005E6504">
            <w:pPr>
              <w:rPr>
                <w:rFonts w:ascii="Arial" w:hAnsi="Arial" w:cs="Arial"/>
                <w:sz w:val="18"/>
                <w:szCs w:val="18"/>
              </w:rPr>
            </w:pPr>
          </w:p>
        </w:tc>
      </w:tr>
      <w:tr w:rsidR="005E6504" w:rsidRPr="002954A6" w14:paraId="5C7EA547" w14:textId="77777777" w:rsidTr="004029AD">
        <w:trPr>
          <w:trHeight w:val="301"/>
        </w:trPr>
        <w:tc>
          <w:tcPr>
            <w:tcW w:w="2235" w:type="dxa"/>
            <w:tcMar>
              <w:top w:w="57" w:type="dxa"/>
              <w:bottom w:w="57" w:type="dxa"/>
            </w:tcMar>
          </w:tcPr>
          <w:p w14:paraId="79069223" w14:textId="082C1EF3" w:rsidR="005E6504" w:rsidRPr="00004FB6" w:rsidRDefault="005E6504" w:rsidP="005E6504">
            <w:pPr>
              <w:rPr>
                <w:rFonts w:ascii="Arial" w:hAnsi="Arial" w:cs="Arial"/>
                <w:sz w:val="18"/>
                <w:szCs w:val="18"/>
              </w:rPr>
            </w:pPr>
            <w:r>
              <w:rPr>
                <w:rFonts w:ascii="Arial" w:hAnsi="Arial" w:cs="Arial"/>
                <w:sz w:val="18"/>
                <w:szCs w:val="18"/>
              </w:rPr>
              <w:t>I</w:t>
            </w:r>
            <w:r w:rsidRPr="00004FB6">
              <w:rPr>
                <w:rFonts w:ascii="Arial" w:hAnsi="Arial" w:cs="Arial"/>
                <w:sz w:val="18"/>
                <w:szCs w:val="18"/>
              </w:rPr>
              <w:t xml:space="preserve">. </w:t>
            </w:r>
            <w:r>
              <w:rPr>
                <w:rFonts w:ascii="Arial" w:hAnsi="Arial" w:cs="Arial"/>
                <w:sz w:val="18"/>
                <w:szCs w:val="18"/>
              </w:rPr>
              <w:t>Ensure targeted children have a good start to their learning day at school</w:t>
            </w:r>
          </w:p>
        </w:tc>
        <w:tc>
          <w:tcPr>
            <w:tcW w:w="2409" w:type="dxa"/>
            <w:tcMar>
              <w:top w:w="57" w:type="dxa"/>
              <w:bottom w:w="57" w:type="dxa"/>
            </w:tcMar>
          </w:tcPr>
          <w:p w14:paraId="00308A9B" w14:textId="77777777" w:rsidR="005E6504" w:rsidRDefault="005E6504" w:rsidP="005E6504">
            <w:pPr>
              <w:rPr>
                <w:rFonts w:ascii="Arial" w:hAnsi="Arial" w:cs="Arial"/>
                <w:sz w:val="18"/>
                <w:szCs w:val="18"/>
              </w:rPr>
            </w:pPr>
            <w:r>
              <w:rPr>
                <w:rFonts w:ascii="Arial" w:hAnsi="Arial" w:cs="Arial"/>
                <w:sz w:val="18"/>
                <w:szCs w:val="18"/>
              </w:rPr>
              <w:t>Provide breakfast club catering and fund attendance for disadvantaged or vulnerable pupils</w:t>
            </w:r>
          </w:p>
          <w:p w14:paraId="03091F0C" w14:textId="77777777" w:rsidR="0080199A" w:rsidRDefault="0080199A" w:rsidP="005E6504">
            <w:pPr>
              <w:rPr>
                <w:rFonts w:ascii="Arial" w:hAnsi="Arial" w:cs="Arial"/>
                <w:sz w:val="18"/>
                <w:szCs w:val="18"/>
              </w:rPr>
            </w:pPr>
          </w:p>
          <w:p w14:paraId="6CEC2D78" w14:textId="77777777" w:rsidR="0080199A" w:rsidRDefault="0080199A" w:rsidP="005E6504">
            <w:pPr>
              <w:rPr>
                <w:rFonts w:ascii="Arial" w:hAnsi="Arial" w:cs="Arial"/>
                <w:sz w:val="18"/>
                <w:szCs w:val="18"/>
              </w:rPr>
            </w:pPr>
            <w:r>
              <w:rPr>
                <w:rFonts w:ascii="Arial" w:hAnsi="Arial" w:cs="Arial"/>
                <w:sz w:val="18"/>
                <w:szCs w:val="18"/>
              </w:rPr>
              <w:t xml:space="preserve">Breakfast club to promote a love of reading – children are encouraged to free read and use reading intervention material. </w:t>
            </w:r>
          </w:p>
          <w:p w14:paraId="21B1BB66" w14:textId="77777777" w:rsidR="0080199A" w:rsidRDefault="0080199A" w:rsidP="005E6504">
            <w:pPr>
              <w:rPr>
                <w:rFonts w:ascii="Arial" w:hAnsi="Arial" w:cs="Arial"/>
                <w:sz w:val="18"/>
                <w:szCs w:val="18"/>
              </w:rPr>
            </w:pPr>
          </w:p>
          <w:p w14:paraId="6F0B1051" w14:textId="47C0EA1C" w:rsidR="0080199A" w:rsidRPr="00004FB6" w:rsidRDefault="0080199A" w:rsidP="005E6504">
            <w:pPr>
              <w:rPr>
                <w:rFonts w:ascii="Arial" w:hAnsi="Arial" w:cs="Arial"/>
                <w:sz w:val="18"/>
                <w:szCs w:val="18"/>
              </w:rPr>
            </w:pPr>
            <w:r>
              <w:rPr>
                <w:rFonts w:ascii="Arial" w:hAnsi="Arial" w:cs="Arial"/>
                <w:sz w:val="18"/>
                <w:szCs w:val="18"/>
              </w:rPr>
              <w:lastRenderedPageBreak/>
              <w:t xml:space="preserve">Attendance of disadvantaged pupils to be tracked by attendance officer on a weekly basis. </w:t>
            </w:r>
          </w:p>
        </w:tc>
        <w:tc>
          <w:tcPr>
            <w:tcW w:w="3828" w:type="dxa"/>
            <w:tcMar>
              <w:top w:w="57" w:type="dxa"/>
              <w:bottom w:w="57" w:type="dxa"/>
            </w:tcMar>
          </w:tcPr>
          <w:p w14:paraId="1C074509" w14:textId="77777777" w:rsidR="005E6504" w:rsidRDefault="005E6504" w:rsidP="005E6504">
            <w:pPr>
              <w:rPr>
                <w:rFonts w:ascii="Arial" w:hAnsi="Arial" w:cs="Arial"/>
                <w:sz w:val="18"/>
                <w:szCs w:val="18"/>
              </w:rPr>
            </w:pPr>
            <w:r>
              <w:rPr>
                <w:rFonts w:ascii="Arial" w:hAnsi="Arial" w:cs="Arial"/>
                <w:sz w:val="18"/>
                <w:szCs w:val="18"/>
              </w:rPr>
              <w:lastRenderedPageBreak/>
              <w:t>This provides a location for social and emotional learning as well as a balanced nutritional breakfast.</w:t>
            </w:r>
          </w:p>
          <w:p w14:paraId="79782A6E" w14:textId="170CAA2C" w:rsidR="005E6504" w:rsidRPr="00004FB6" w:rsidRDefault="005E6504" w:rsidP="005E6504">
            <w:pPr>
              <w:rPr>
                <w:rFonts w:ascii="Arial" w:hAnsi="Arial" w:cs="Arial"/>
                <w:sz w:val="18"/>
                <w:szCs w:val="18"/>
              </w:rPr>
            </w:pPr>
            <w:r>
              <w:rPr>
                <w:rFonts w:ascii="Arial" w:hAnsi="Arial" w:cs="Arial"/>
                <w:sz w:val="18"/>
                <w:szCs w:val="18"/>
              </w:rPr>
              <w:t>This good start to the day has proven to have a good impact on attendance and punctuality in previous years, reducing the number of lates for targeted pupils.</w:t>
            </w:r>
          </w:p>
        </w:tc>
        <w:tc>
          <w:tcPr>
            <w:tcW w:w="3260" w:type="dxa"/>
            <w:tcMar>
              <w:top w:w="57" w:type="dxa"/>
              <w:bottom w:w="57" w:type="dxa"/>
            </w:tcMar>
          </w:tcPr>
          <w:p w14:paraId="43410F59" w14:textId="3B2BC699" w:rsidR="005E6504" w:rsidRPr="00004FB6" w:rsidRDefault="005E6504" w:rsidP="005E6504">
            <w:pPr>
              <w:rPr>
                <w:rFonts w:ascii="Arial" w:hAnsi="Arial" w:cs="Arial"/>
                <w:sz w:val="18"/>
                <w:szCs w:val="18"/>
              </w:rPr>
            </w:pPr>
            <w:r>
              <w:rPr>
                <w:rFonts w:ascii="Arial" w:hAnsi="Arial" w:cs="Arial"/>
                <w:sz w:val="18"/>
                <w:szCs w:val="18"/>
              </w:rPr>
              <w:t>Provision is monitored by the pupil premium Leader who will ensure that the correct children are targeted and their families are aware of the support available.</w:t>
            </w:r>
          </w:p>
        </w:tc>
        <w:tc>
          <w:tcPr>
            <w:tcW w:w="1276" w:type="dxa"/>
          </w:tcPr>
          <w:p w14:paraId="31F69D1A" w14:textId="570759AD" w:rsidR="005E6504" w:rsidRPr="00004FB6" w:rsidRDefault="005E6504" w:rsidP="005E6504">
            <w:pPr>
              <w:rPr>
                <w:rFonts w:ascii="Arial" w:hAnsi="Arial" w:cs="Arial"/>
                <w:sz w:val="18"/>
                <w:szCs w:val="18"/>
              </w:rPr>
            </w:pPr>
            <w:r>
              <w:rPr>
                <w:rFonts w:ascii="Arial" w:hAnsi="Arial" w:cs="Arial"/>
                <w:sz w:val="18"/>
                <w:szCs w:val="18"/>
              </w:rPr>
              <w:t>Pupil Premium Leader, Headteacher and Deputy. Attendance officer and EWO.</w:t>
            </w:r>
          </w:p>
        </w:tc>
        <w:tc>
          <w:tcPr>
            <w:tcW w:w="1984" w:type="dxa"/>
          </w:tcPr>
          <w:p w14:paraId="07267ACB" w14:textId="77777777" w:rsidR="005E6504" w:rsidRDefault="005E6504" w:rsidP="005E6504">
            <w:pPr>
              <w:rPr>
                <w:rFonts w:ascii="Arial" w:hAnsi="Arial" w:cs="Arial"/>
                <w:sz w:val="18"/>
                <w:szCs w:val="18"/>
              </w:rPr>
            </w:pPr>
            <w:r>
              <w:rPr>
                <w:rFonts w:ascii="Arial" w:hAnsi="Arial" w:cs="Arial"/>
                <w:sz w:val="18"/>
                <w:szCs w:val="18"/>
              </w:rPr>
              <w:t>½ Termly</w:t>
            </w:r>
          </w:p>
          <w:p w14:paraId="5DFE3233" w14:textId="77777777" w:rsidR="00E81433" w:rsidRDefault="00E81433" w:rsidP="005E6504">
            <w:pPr>
              <w:rPr>
                <w:rFonts w:ascii="Arial" w:hAnsi="Arial" w:cs="Arial"/>
                <w:sz w:val="18"/>
                <w:szCs w:val="18"/>
              </w:rPr>
            </w:pPr>
          </w:p>
          <w:p w14:paraId="5CF5CB21" w14:textId="050F65A5" w:rsidR="00E81433" w:rsidRPr="00004FB6" w:rsidRDefault="00E81433" w:rsidP="005E6504">
            <w:pPr>
              <w:rPr>
                <w:rFonts w:ascii="Arial" w:hAnsi="Arial" w:cs="Arial"/>
                <w:sz w:val="18"/>
                <w:szCs w:val="18"/>
              </w:rPr>
            </w:pPr>
          </w:p>
        </w:tc>
      </w:tr>
      <w:tr w:rsidR="005E6504" w:rsidRPr="002954A6" w14:paraId="1CC53AB3" w14:textId="77777777" w:rsidTr="00233ABE">
        <w:trPr>
          <w:trHeight w:val="2442"/>
        </w:trPr>
        <w:tc>
          <w:tcPr>
            <w:tcW w:w="2235" w:type="dxa"/>
            <w:tcMar>
              <w:top w:w="57" w:type="dxa"/>
              <w:bottom w:w="57" w:type="dxa"/>
            </w:tcMar>
          </w:tcPr>
          <w:p w14:paraId="0191BB6E" w14:textId="17F4B8AA" w:rsidR="005E6504" w:rsidRDefault="005E6504" w:rsidP="005E6504">
            <w:pPr>
              <w:rPr>
                <w:rFonts w:ascii="Arial" w:hAnsi="Arial" w:cs="Arial"/>
                <w:sz w:val="18"/>
                <w:szCs w:val="18"/>
              </w:rPr>
            </w:pPr>
            <w:r>
              <w:rPr>
                <w:rFonts w:ascii="Arial" w:hAnsi="Arial" w:cs="Arial"/>
                <w:sz w:val="18"/>
                <w:szCs w:val="18"/>
              </w:rPr>
              <w:t>J. Ensure targeted children have a good start to their learning day at school</w:t>
            </w:r>
            <w:r w:rsidR="00233ABE">
              <w:rPr>
                <w:rFonts w:ascii="Arial" w:hAnsi="Arial" w:cs="Arial"/>
                <w:sz w:val="18"/>
                <w:szCs w:val="18"/>
              </w:rPr>
              <w:t xml:space="preserve">. An attendance champion to ensure disadvantaged and all pupil groups attend school. </w:t>
            </w:r>
          </w:p>
        </w:tc>
        <w:tc>
          <w:tcPr>
            <w:tcW w:w="2409" w:type="dxa"/>
            <w:tcMar>
              <w:top w:w="57" w:type="dxa"/>
              <w:bottom w:w="57" w:type="dxa"/>
            </w:tcMar>
          </w:tcPr>
          <w:p w14:paraId="449A2DE0" w14:textId="77777777" w:rsidR="005E6504" w:rsidRDefault="005E6504" w:rsidP="005E6504">
            <w:pPr>
              <w:rPr>
                <w:rFonts w:ascii="Arial" w:hAnsi="Arial" w:cs="Arial"/>
                <w:sz w:val="18"/>
                <w:szCs w:val="18"/>
              </w:rPr>
            </w:pPr>
            <w:r>
              <w:rPr>
                <w:rFonts w:ascii="Arial" w:hAnsi="Arial" w:cs="Arial"/>
                <w:sz w:val="18"/>
                <w:szCs w:val="18"/>
              </w:rPr>
              <w:t>Provide a walking bus service to school each day led by a member of staff.</w:t>
            </w:r>
          </w:p>
          <w:p w14:paraId="4ED0173E" w14:textId="24111759" w:rsidR="005E6504" w:rsidRDefault="005E6504" w:rsidP="005E6504">
            <w:pPr>
              <w:rPr>
                <w:rFonts w:ascii="Arial" w:hAnsi="Arial" w:cs="Arial"/>
                <w:sz w:val="18"/>
                <w:szCs w:val="18"/>
              </w:rPr>
            </w:pPr>
            <w:r>
              <w:rPr>
                <w:rFonts w:ascii="Arial" w:hAnsi="Arial" w:cs="Arial"/>
                <w:sz w:val="18"/>
                <w:szCs w:val="18"/>
              </w:rPr>
              <w:t>Targeted absentees may need to be collected from the house following the close of registration.</w:t>
            </w:r>
          </w:p>
        </w:tc>
        <w:tc>
          <w:tcPr>
            <w:tcW w:w="3828" w:type="dxa"/>
            <w:tcMar>
              <w:top w:w="57" w:type="dxa"/>
              <w:bottom w:w="57" w:type="dxa"/>
            </w:tcMar>
          </w:tcPr>
          <w:p w14:paraId="20188CC7" w14:textId="696D66E1" w:rsidR="005E6504" w:rsidRDefault="005E6504" w:rsidP="005E6504">
            <w:pPr>
              <w:rPr>
                <w:rFonts w:ascii="Arial" w:hAnsi="Arial" w:cs="Arial"/>
                <w:sz w:val="18"/>
                <w:szCs w:val="18"/>
              </w:rPr>
            </w:pPr>
            <w:r>
              <w:rPr>
                <w:rFonts w:ascii="Arial" w:hAnsi="Arial" w:cs="Arial"/>
                <w:sz w:val="18"/>
                <w:szCs w:val="18"/>
              </w:rPr>
              <w:t>Data shows pupils whose attendance is below national average generally have made less progress than those who have attended in line with national average. Being in school directly supports children’s rate of development.</w:t>
            </w:r>
          </w:p>
        </w:tc>
        <w:tc>
          <w:tcPr>
            <w:tcW w:w="3260" w:type="dxa"/>
            <w:tcMar>
              <w:top w:w="57" w:type="dxa"/>
              <w:bottom w:w="57" w:type="dxa"/>
            </w:tcMar>
          </w:tcPr>
          <w:p w14:paraId="3BAF1A59" w14:textId="3092585B" w:rsidR="005E6504" w:rsidRDefault="005E6504" w:rsidP="005E6504">
            <w:pPr>
              <w:rPr>
                <w:rFonts w:ascii="Arial" w:hAnsi="Arial" w:cs="Arial"/>
                <w:sz w:val="18"/>
                <w:szCs w:val="18"/>
              </w:rPr>
            </w:pPr>
            <w:r>
              <w:rPr>
                <w:rFonts w:ascii="Arial" w:hAnsi="Arial" w:cs="Arial"/>
                <w:sz w:val="18"/>
                <w:szCs w:val="18"/>
              </w:rPr>
              <w:t>EWO and attendance officer will with the support of the learning mentor will collect children from home when directed fr</w:t>
            </w:r>
            <w:r w:rsidR="00233ABE">
              <w:rPr>
                <w:rFonts w:ascii="Arial" w:hAnsi="Arial" w:cs="Arial"/>
                <w:sz w:val="18"/>
                <w:szCs w:val="18"/>
              </w:rPr>
              <w:t>om the headte</w:t>
            </w:r>
            <w:r>
              <w:rPr>
                <w:rFonts w:ascii="Arial" w:hAnsi="Arial" w:cs="Arial"/>
                <w:sz w:val="18"/>
                <w:szCs w:val="18"/>
              </w:rPr>
              <w:t>a</w:t>
            </w:r>
            <w:r w:rsidR="00233ABE">
              <w:rPr>
                <w:rFonts w:ascii="Arial" w:hAnsi="Arial" w:cs="Arial"/>
                <w:sz w:val="18"/>
                <w:szCs w:val="18"/>
              </w:rPr>
              <w:t>c</w:t>
            </w:r>
            <w:r>
              <w:rPr>
                <w:rFonts w:ascii="Arial" w:hAnsi="Arial" w:cs="Arial"/>
                <w:sz w:val="18"/>
                <w:szCs w:val="18"/>
              </w:rPr>
              <w:t>her.</w:t>
            </w:r>
          </w:p>
          <w:p w14:paraId="11D5B193" w14:textId="77777777" w:rsidR="005E6504" w:rsidRDefault="005E6504" w:rsidP="005E6504">
            <w:pPr>
              <w:rPr>
                <w:rFonts w:ascii="Arial" w:hAnsi="Arial" w:cs="Arial"/>
                <w:sz w:val="18"/>
                <w:szCs w:val="18"/>
              </w:rPr>
            </w:pPr>
            <w:r>
              <w:rPr>
                <w:rFonts w:ascii="Arial" w:hAnsi="Arial" w:cs="Arial"/>
                <w:sz w:val="18"/>
                <w:szCs w:val="18"/>
              </w:rPr>
              <w:t>Children/families who it is thought will benefit from access to the walking bus will have priority on places.</w:t>
            </w:r>
          </w:p>
          <w:p w14:paraId="68DD78C5" w14:textId="44EEE2D1" w:rsidR="00233ABE" w:rsidRDefault="00233ABE" w:rsidP="005E6504">
            <w:pPr>
              <w:rPr>
                <w:rFonts w:ascii="Arial" w:hAnsi="Arial" w:cs="Arial"/>
                <w:sz w:val="18"/>
                <w:szCs w:val="18"/>
              </w:rPr>
            </w:pPr>
            <w:r>
              <w:rPr>
                <w:rFonts w:ascii="Arial" w:hAnsi="Arial" w:cs="Arial"/>
                <w:sz w:val="18"/>
                <w:szCs w:val="18"/>
              </w:rPr>
              <w:t xml:space="preserve">Attendance champion will report to Headteacher and Deputy Headteacher on attendance figures and trends across year groups. </w:t>
            </w:r>
          </w:p>
        </w:tc>
        <w:tc>
          <w:tcPr>
            <w:tcW w:w="1276" w:type="dxa"/>
          </w:tcPr>
          <w:p w14:paraId="136F0C8A" w14:textId="225E18D9" w:rsidR="005E6504" w:rsidRDefault="005E6504" w:rsidP="005E6504">
            <w:pPr>
              <w:rPr>
                <w:rFonts w:ascii="Arial" w:hAnsi="Arial" w:cs="Arial"/>
                <w:sz w:val="18"/>
                <w:szCs w:val="18"/>
              </w:rPr>
            </w:pPr>
            <w:r>
              <w:rPr>
                <w:rFonts w:ascii="Arial" w:hAnsi="Arial" w:cs="Arial"/>
                <w:sz w:val="18"/>
                <w:szCs w:val="18"/>
              </w:rPr>
              <w:t>EWO, attendance officer, Pupil Premium leader and Headteacher</w:t>
            </w:r>
          </w:p>
        </w:tc>
        <w:tc>
          <w:tcPr>
            <w:tcW w:w="1984" w:type="dxa"/>
          </w:tcPr>
          <w:p w14:paraId="00531BAE" w14:textId="77777777" w:rsidR="005E6504" w:rsidRDefault="005E6504" w:rsidP="005E6504">
            <w:pPr>
              <w:rPr>
                <w:rFonts w:ascii="Arial" w:hAnsi="Arial" w:cs="Arial"/>
                <w:sz w:val="18"/>
                <w:szCs w:val="18"/>
              </w:rPr>
            </w:pPr>
            <w:r>
              <w:rPr>
                <w:rFonts w:ascii="Arial" w:hAnsi="Arial" w:cs="Arial"/>
                <w:sz w:val="18"/>
                <w:szCs w:val="18"/>
              </w:rPr>
              <w:t>½ Termly</w:t>
            </w:r>
          </w:p>
          <w:p w14:paraId="2640BDFC" w14:textId="73AECFC5" w:rsidR="00E81433" w:rsidRDefault="00E81433" w:rsidP="005E6504">
            <w:pPr>
              <w:rPr>
                <w:rFonts w:ascii="Arial" w:hAnsi="Arial" w:cs="Arial"/>
                <w:sz w:val="18"/>
                <w:szCs w:val="18"/>
              </w:rPr>
            </w:pPr>
          </w:p>
        </w:tc>
      </w:tr>
      <w:tr w:rsidR="005E6504" w:rsidRPr="002954A6" w14:paraId="24848E88" w14:textId="77777777" w:rsidTr="004029AD">
        <w:trPr>
          <w:trHeight w:val="301"/>
        </w:trPr>
        <w:tc>
          <w:tcPr>
            <w:tcW w:w="2235" w:type="dxa"/>
            <w:tcMar>
              <w:top w:w="57" w:type="dxa"/>
              <w:bottom w:w="57" w:type="dxa"/>
            </w:tcMar>
          </w:tcPr>
          <w:p w14:paraId="641CCC21" w14:textId="1B9BB67A" w:rsidR="005E6504" w:rsidRPr="005D7CA9" w:rsidRDefault="005E6504" w:rsidP="005E6504">
            <w:pPr>
              <w:rPr>
                <w:rFonts w:ascii="Arial" w:hAnsi="Arial" w:cs="Arial"/>
                <w:sz w:val="18"/>
                <w:szCs w:val="18"/>
              </w:rPr>
            </w:pPr>
            <w:r w:rsidRPr="005D7CA9">
              <w:rPr>
                <w:rFonts w:ascii="Arial" w:hAnsi="Arial" w:cs="Arial"/>
                <w:sz w:val="18"/>
                <w:szCs w:val="18"/>
              </w:rPr>
              <w:t>K. Increased involvement in sports and targeted motor skill development</w:t>
            </w:r>
          </w:p>
        </w:tc>
        <w:tc>
          <w:tcPr>
            <w:tcW w:w="2409" w:type="dxa"/>
            <w:tcMar>
              <w:top w:w="57" w:type="dxa"/>
              <w:bottom w:w="57" w:type="dxa"/>
            </w:tcMar>
          </w:tcPr>
          <w:p w14:paraId="3FD00D38" w14:textId="037BD7D6" w:rsidR="005E6504" w:rsidRPr="005D7CA9" w:rsidRDefault="005E6504" w:rsidP="005E6504">
            <w:pPr>
              <w:rPr>
                <w:rFonts w:ascii="Arial" w:hAnsi="Arial" w:cs="Arial"/>
                <w:sz w:val="18"/>
                <w:szCs w:val="18"/>
              </w:rPr>
            </w:pPr>
            <w:r w:rsidRPr="005D7CA9">
              <w:rPr>
                <w:rFonts w:ascii="Arial" w:hAnsi="Arial" w:cs="Arial"/>
                <w:sz w:val="18"/>
                <w:szCs w:val="18"/>
              </w:rPr>
              <w:t xml:space="preserve">Provide subsidised access to professional led after-school sports provision for targeted pupils </w:t>
            </w:r>
          </w:p>
        </w:tc>
        <w:tc>
          <w:tcPr>
            <w:tcW w:w="3828" w:type="dxa"/>
            <w:tcMar>
              <w:top w:w="57" w:type="dxa"/>
              <w:bottom w:w="57" w:type="dxa"/>
            </w:tcMar>
          </w:tcPr>
          <w:p w14:paraId="7E301AA0" w14:textId="731AD034" w:rsidR="005E6504" w:rsidRPr="005D7CA9" w:rsidRDefault="005E6504" w:rsidP="005E6504">
            <w:pPr>
              <w:rPr>
                <w:rFonts w:ascii="Arial" w:hAnsi="Arial" w:cs="Arial"/>
                <w:sz w:val="18"/>
                <w:szCs w:val="18"/>
              </w:rPr>
            </w:pPr>
            <w:r w:rsidRPr="005D7CA9">
              <w:rPr>
                <w:rFonts w:ascii="Arial" w:hAnsi="Arial" w:cs="Arial"/>
                <w:sz w:val="18"/>
                <w:szCs w:val="18"/>
              </w:rPr>
              <w:t>Though the impact of sports participation is thought to be low by EEF, we feel that the ethos of the school is built upon team work- cooperation- and emotional self regulation- growth mind. We believe that sporting opportunities enable the children at South Kirkby Academy to develop these skills and therefore become more confident, efficient learners.</w:t>
            </w:r>
          </w:p>
          <w:p w14:paraId="2B97E128" w14:textId="6D56A3FF" w:rsidR="005E6504" w:rsidRPr="005D7CA9" w:rsidRDefault="005E6504" w:rsidP="005E6504">
            <w:pPr>
              <w:rPr>
                <w:rFonts w:ascii="Arial" w:hAnsi="Arial" w:cs="Arial"/>
                <w:sz w:val="18"/>
                <w:szCs w:val="18"/>
              </w:rPr>
            </w:pPr>
          </w:p>
        </w:tc>
        <w:tc>
          <w:tcPr>
            <w:tcW w:w="3260" w:type="dxa"/>
            <w:tcMar>
              <w:top w:w="57" w:type="dxa"/>
              <w:bottom w:w="57" w:type="dxa"/>
            </w:tcMar>
          </w:tcPr>
          <w:p w14:paraId="7CA57DC4" w14:textId="3F9BAB00" w:rsidR="005E6504" w:rsidRPr="005D7CA9" w:rsidRDefault="005E6504" w:rsidP="005E6504">
            <w:pPr>
              <w:rPr>
                <w:rFonts w:ascii="Arial" w:hAnsi="Arial" w:cs="Arial"/>
                <w:sz w:val="18"/>
                <w:szCs w:val="18"/>
              </w:rPr>
            </w:pPr>
            <w:r w:rsidRPr="005D7CA9">
              <w:rPr>
                <w:rFonts w:ascii="Arial" w:hAnsi="Arial" w:cs="Arial"/>
                <w:sz w:val="18"/>
                <w:szCs w:val="18"/>
              </w:rPr>
              <w:t>The impact will be monitored through the child’s attitude towards cooperative learning, their resilience and approach to learning challenges. The pupil premium leader, alongside the headteacher and deputy, will collate evidence to support this through monitoring: .learning walks, pupil chats and observation.</w:t>
            </w:r>
          </w:p>
        </w:tc>
        <w:tc>
          <w:tcPr>
            <w:tcW w:w="1276" w:type="dxa"/>
          </w:tcPr>
          <w:p w14:paraId="73D6B7EB" w14:textId="5A4AD157" w:rsidR="005E6504" w:rsidRPr="005D7CA9" w:rsidRDefault="005E6504" w:rsidP="005E6504">
            <w:pPr>
              <w:rPr>
                <w:rFonts w:ascii="Arial" w:hAnsi="Arial" w:cs="Arial"/>
                <w:sz w:val="18"/>
                <w:szCs w:val="18"/>
              </w:rPr>
            </w:pPr>
            <w:r w:rsidRPr="005D7CA9">
              <w:rPr>
                <w:rFonts w:ascii="Arial" w:hAnsi="Arial" w:cs="Arial"/>
                <w:sz w:val="18"/>
                <w:szCs w:val="18"/>
              </w:rPr>
              <w:t>Pupil Premium Leader, Headteacher and Deputy</w:t>
            </w:r>
          </w:p>
        </w:tc>
        <w:tc>
          <w:tcPr>
            <w:tcW w:w="1984" w:type="dxa"/>
          </w:tcPr>
          <w:p w14:paraId="0F5AABFC" w14:textId="170D91A3" w:rsidR="005E6504" w:rsidRPr="005D7CA9" w:rsidRDefault="005E6504" w:rsidP="005E6504">
            <w:pPr>
              <w:rPr>
                <w:rFonts w:ascii="Arial" w:hAnsi="Arial" w:cs="Arial"/>
                <w:sz w:val="18"/>
                <w:szCs w:val="18"/>
              </w:rPr>
            </w:pPr>
            <w:r w:rsidRPr="005D7CA9">
              <w:rPr>
                <w:rFonts w:ascii="Arial" w:hAnsi="Arial" w:cs="Arial"/>
                <w:sz w:val="18"/>
                <w:szCs w:val="18"/>
              </w:rPr>
              <w:t>½ Termly</w:t>
            </w:r>
          </w:p>
        </w:tc>
      </w:tr>
      <w:tr w:rsidR="005E6504" w:rsidRPr="002954A6" w14:paraId="50FF0EF9" w14:textId="77777777" w:rsidTr="004029AD">
        <w:trPr>
          <w:trHeight w:val="301"/>
        </w:trPr>
        <w:tc>
          <w:tcPr>
            <w:tcW w:w="2235" w:type="dxa"/>
            <w:tcMar>
              <w:top w:w="57" w:type="dxa"/>
              <w:bottom w:w="57" w:type="dxa"/>
            </w:tcMar>
          </w:tcPr>
          <w:p w14:paraId="7BB50C8E" w14:textId="10B8B780" w:rsidR="005E6504" w:rsidRPr="00982920" w:rsidRDefault="005E6504" w:rsidP="005E6504">
            <w:pPr>
              <w:rPr>
                <w:rFonts w:ascii="Arial" w:hAnsi="Arial" w:cs="Arial"/>
                <w:sz w:val="18"/>
                <w:szCs w:val="18"/>
                <w:highlight w:val="yellow"/>
              </w:rPr>
            </w:pPr>
            <w:r>
              <w:rPr>
                <w:rFonts w:ascii="Arial" w:hAnsi="Arial" w:cs="Arial"/>
                <w:sz w:val="18"/>
                <w:szCs w:val="18"/>
              </w:rPr>
              <w:t>L</w:t>
            </w:r>
            <w:r w:rsidRPr="00611BAF">
              <w:rPr>
                <w:rFonts w:ascii="Arial" w:hAnsi="Arial" w:cs="Arial"/>
                <w:sz w:val="18"/>
                <w:szCs w:val="18"/>
              </w:rPr>
              <w:t>. Access to educational visits for all</w:t>
            </w:r>
          </w:p>
        </w:tc>
        <w:tc>
          <w:tcPr>
            <w:tcW w:w="2409" w:type="dxa"/>
            <w:tcMar>
              <w:top w:w="57" w:type="dxa"/>
              <w:bottom w:w="57" w:type="dxa"/>
            </w:tcMar>
          </w:tcPr>
          <w:p w14:paraId="6BAF8C1C" w14:textId="379CAB13" w:rsidR="005E6504" w:rsidRPr="00982920" w:rsidRDefault="005E6504" w:rsidP="005E6504">
            <w:pPr>
              <w:rPr>
                <w:rFonts w:ascii="Arial" w:hAnsi="Arial" w:cs="Arial"/>
                <w:sz w:val="18"/>
                <w:szCs w:val="18"/>
                <w:highlight w:val="yellow"/>
              </w:rPr>
            </w:pPr>
            <w:r w:rsidRPr="00611BAF">
              <w:rPr>
                <w:rFonts w:ascii="Arial" w:hAnsi="Arial" w:cs="Arial"/>
                <w:sz w:val="18"/>
                <w:szCs w:val="18"/>
              </w:rPr>
              <w:t>To ensure that all children are able to attend school visits by subsidising these</w:t>
            </w:r>
            <w:r>
              <w:rPr>
                <w:rFonts w:ascii="Arial" w:hAnsi="Arial" w:cs="Arial"/>
                <w:sz w:val="18"/>
                <w:szCs w:val="18"/>
              </w:rPr>
              <w:t>.</w:t>
            </w:r>
          </w:p>
        </w:tc>
        <w:tc>
          <w:tcPr>
            <w:tcW w:w="3828" w:type="dxa"/>
            <w:tcMar>
              <w:top w:w="57" w:type="dxa"/>
              <w:bottom w:w="57" w:type="dxa"/>
            </w:tcMar>
          </w:tcPr>
          <w:p w14:paraId="489F0289" w14:textId="641D4CF5" w:rsidR="005E6504" w:rsidRPr="00982920" w:rsidRDefault="005E6504" w:rsidP="005E6504">
            <w:pPr>
              <w:rPr>
                <w:rFonts w:ascii="Arial" w:hAnsi="Arial" w:cs="Arial"/>
                <w:sz w:val="18"/>
                <w:szCs w:val="18"/>
                <w:highlight w:val="yellow"/>
              </w:rPr>
            </w:pPr>
            <w:r w:rsidRPr="00B37450">
              <w:rPr>
                <w:rFonts w:ascii="Arial" w:hAnsi="Arial" w:cs="Arial"/>
                <w:sz w:val="18"/>
                <w:szCs w:val="18"/>
              </w:rPr>
              <w:t xml:space="preserve">School research has shown that pupils access there learning more successfully when they can relate to experiences directly and therefore </w:t>
            </w:r>
            <w:r>
              <w:rPr>
                <w:rFonts w:ascii="Arial" w:hAnsi="Arial" w:cs="Arial"/>
                <w:sz w:val="18"/>
                <w:szCs w:val="18"/>
              </w:rPr>
              <w:t>providing experiences allows for this and has a positive impact on their learning.</w:t>
            </w:r>
          </w:p>
        </w:tc>
        <w:tc>
          <w:tcPr>
            <w:tcW w:w="3260" w:type="dxa"/>
            <w:tcMar>
              <w:top w:w="57" w:type="dxa"/>
              <w:bottom w:w="57" w:type="dxa"/>
            </w:tcMar>
          </w:tcPr>
          <w:p w14:paraId="17311F0F" w14:textId="11C01DED" w:rsidR="005E6504" w:rsidRPr="00982920" w:rsidRDefault="005E6504" w:rsidP="005E6504">
            <w:pPr>
              <w:rPr>
                <w:rFonts w:ascii="Arial" w:hAnsi="Arial" w:cs="Arial"/>
                <w:sz w:val="18"/>
                <w:szCs w:val="18"/>
                <w:highlight w:val="yellow"/>
              </w:rPr>
            </w:pPr>
            <w:r w:rsidRPr="00611BAF">
              <w:rPr>
                <w:rFonts w:ascii="Arial" w:hAnsi="Arial" w:cs="Arial"/>
                <w:sz w:val="18"/>
                <w:szCs w:val="18"/>
              </w:rPr>
              <w:t>Take up of this subsidy will be monitored. Impact of visits will be measured through pupil voice and outcomes.</w:t>
            </w:r>
          </w:p>
        </w:tc>
        <w:tc>
          <w:tcPr>
            <w:tcW w:w="1276" w:type="dxa"/>
          </w:tcPr>
          <w:p w14:paraId="52813B65" w14:textId="56297376" w:rsidR="005E6504" w:rsidRPr="00004FB6" w:rsidRDefault="005E6504" w:rsidP="005E6504">
            <w:pPr>
              <w:rPr>
                <w:rFonts w:ascii="Arial" w:hAnsi="Arial" w:cs="Arial"/>
                <w:sz w:val="18"/>
                <w:szCs w:val="18"/>
              </w:rPr>
            </w:pPr>
            <w:r>
              <w:rPr>
                <w:rFonts w:ascii="Arial" w:hAnsi="Arial" w:cs="Arial"/>
                <w:sz w:val="18"/>
                <w:szCs w:val="18"/>
              </w:rPr>
              <w:t>School Business Manager</w:t>
            </w:r>
          </w:p>
        </w:tc>
        <w:tc>
          <w:tcPr>
            <w:tcW w:w="1984" w:type="dxa"/>
          </w:tcPr>
          <w:p w14:paraId="3DCAB0FD" w14:textId="77777777" w:rsidR="005E6504" w:rsidRDefault="005E6504" w:rsidP="005E6504">
            <w:pPr>
              <w:rPr>
                <w:rFonts w:ascii="Arial" w:hAnsi="Arial" w:cs="Arial"/>
                <w:sz w:val="18"/>
                <w:szCs w:val="18"/>
              </w:rPr>
            </w:pPr>
            <w:r>
              <w:rPr>
                <w:rFonts w:ascii="Arial" w:hAnsi="Arial" w:cs="Arial"/>
                <w:sz w:val="18"/>
                <w:szCs w:val="18"/>
              </w:rPr>
              <w:t xml:space="preserve"> Termly</w:t>
            </w:r>
          </w:p>
          <w:p w14:paraId="12F74D01" w14:textId="77777777" w:rsidR="00E81433" w:rsidRDefault="00E81433" w:rsidP="005E6504">
            <w:pPr>
              <w:rPr>
                <w:rFonts w:ascii="Arial" w:hAnsi="Arial" w:cs="Arial"/>
                <w:sz w:val="18"/>
                <w:szCs w:val="18"/>
              </w:rPr>
            </w:pPr>
          </w:p>
          <w:p w14:paraId="42D06D54" w14:textId="6BD339C1" w:rsidR="00E81433" w:rsidRPr="00004FB6" w:rsidRDefault="00E81433" w:rsidP="005E6504">
            <w:pPr>
              <w:rPr>
                <w:rFonts w:ascii="Arial" w:hAnsi="Arial" w:cs="Arial"/>
                <w:sz w:val="18"/>
                <w:szCs w:val="18"/>
              </w:rPr>
            </w:pPr>
          </w:p>
        </w:tc>
      </w:tr>
      <w:tr w:rsidR="005E6504" w:rsidRPr="002954A6" w14:paraId="742DD56F" w14:textId="77777777" w:rsidTr="004029AD">
        <w:trPr>
          <w:trHeight w:val="301"/>
        </w:trPr>
        <w:tc>
          <w:tcPr>
            <w:tcW w:w="2235" w:type="dxa"/>
            <w:tcMar>
              <w:top w:w="57" w:type="dxa"/>
              <w:bottom w:w="57" w:type="dxa"/>
            </w:tcMar>
          </w:tcPr>
          <w:p w14:paraId="45D07F80" w14:textId="5C539E71" w:rsidR="005E6504" w:rsidRPr="005D7CA9" w:rsidRDefault="005E6504" w:rsidP="005E6504">
            <w:pPr>
              <w:rPr>
                <w:rFonts w:ascii="Arial" w:hAnsi="Arial" w:cs="Arial"/>
                <w:sz w:val="18"/>
                <w:szCs w:val="18"/>
              </w:rPr>
            </w:pPr>
            <w:r w:rsidRPr="005D7CA9">
              <w:rPr>
                <w:rFonts w:ascii="Arial" w:hAnsi="Arial" w:cs="Arial"/>
                <w:sz w:val="18"/>
                <w:szCs w:val="18"/>
              </w:rPr>
              <w:t>M. Access to educational experiences and parental engagement/ involvement</w:t>
            </w:r>
          </w:p>
        </w:tc>
        <w:tc>
          <w:tcPr>
            <w:tcW w:w="2409" w:type="dxa"/>
            <w:tcMar>
              <w:top w:w="57" w:type="dxa"/>
              <w:bottom w:w="57" w:type="dxa"/>
            </w:tcMar>
          </w:tcPr>
          <w:p w14:paraId="10E6F643" w14:textId="77777777" w:rsidR="005E6504" w:rsidRPr="005D7CA9" w:rsidRDefault="005E6504" w:rsidP="005E6504">
            <w:pPr>
              <w:rPr>
                <w:rFonts w:ascii="Arial" w:hAnsi="Arial" w:cs="Arial"/>
                <w:sz w:val="18"/>
                <w:szCs w:val="18"/>
              </w:rPr>
            </w:pPr>
            <w:r w:rsidRPr="005D7CA9">
              <w:rPr>
                <w:rFonts w:ascii="Arial" w:hAnsi="Arial" w:cs="Arial"/>
                <w:sz w:val="18"/>
                <w:szCs w:val="18"/>
              </w:rPr>
              <w:t xml:space="preserve">Organised visits from experts will provide knowledge and encourage an excitement in children’s learning in varied curriculum areas. </w:t>
            </w:r>
          </w:p>
          <w:p w14:paraId="6AB83108" w14:textId="4DE997C3" w:rsidR="000404A4" w:rsidRPr="005D7CA9" w:rsidRDefault="000404A4" w:rsidP="005E6504">
            <w:pPr>
              <w:rPr>
                <w:rFonts w:ascii="Arial" w:hAnsi="Arial" w:cs="Arial"/>
                <w:sz w:val="18"/>
                <w:szCs w:val="18"/>
              </w:rPr>
            </w:pPr>
            <w:r w:rsidRPr="005D7CA9">
              <w:rPr>
                <w:rFonts w:ascii="Arial" w:hAnsi="Arial" w:cs="Arial"/>
                <w:sz w:val="18"/>
                <w:szCs w:val="18"/>
              </w:rPr>
              <w:t xml:space="preserve">Children will be able to access high quality productions which engage and provide a hook for learning. </w:t>
            </w:r>
          </w:p>
        </w:tc>
        <w:tc>
          <w:tcPr>
            <w:tcW w:w="3828" w:type="dxa"/>
            <w:tcMar>
              <w:top w:w="57" w:type="dxa"/>
              <w:bottom w:w="57" w:type="dxa"/>
            </w:tcMar>
          </w:tcPr>
          <w:p w14:paraId="3550C920" w14:textId="77777777" w:rsidR="005E6504" w:rsidRDefault="005E6504" w:rsidP="005E6504">
            <w:pPr>
              <w:rPr>
                <w:rFonts w:ascii="Arial" w:hAnsi="Arial" w:cs="Arial"/>
                <w:sz w:val="18"/>
                <w:szCs w:val="27"/>
                <w:lang w:val="en"/>
              </w:rPr>
            </w:pPr>
            <w:r w:rsidRPr="00B37450">
              <w:rPr>
                <w:rFonts w:ascii="Arial" w:hAnsi="Arial" w:cs="Arial"/>
                <w:sz w:val="18"/>
                <w:szCs w:val="27"/>
                <w:lang w:val="en"/>
              </w:rPr>
              <w:t>Education Endowment Foundation found-parental involvement in learning may have wider benefits beyond boosting attainment outcomes</w:t>
            </w:r>
            <w:r w:rsidR="000404A4">
              <w:rPr>
                <w:rFonts w:ascii="Arial" w:hAnsi="Arial" w:cs="Arial"/>
                <w:sz w:val="18"/>
                <w:szCs w:val="27"/>
                <w:lang w:val="en"/>
              </w:rPr>
              <w:t xml:space="preserve">. </w:t>
            </w:r>
          </w:p>
          <w:p w14:paraId="3EE16795" w14:textId="77777777" w:rsidR="000404A4" w:rsidRDefault="000404A4" w:rsidP="005E6504">
            <w:pPr>
              <w:rPr>
                <w:rFonts w:ascii="Arial" w:hAnsi="Arial" w:cs="Arial"/>
                <w:sz w:val="18"/>
                <w:szCs w:val="27"/>
                <w:lang w:val="en"/>
              </w:rPr>
            </w:pPr>
          </w:p>
          <w:p w14:paraId="373DF073" w14:textId="41C52EFE" w:rsidR="000404A4" w:rsidRPr="00282362" w:rsidRDefault="000404A4" w:rsidP="005E6504">
            <w:pPr>
              <w:rPr>
                <w:rFonts w:ascii="Arial" w:hAnsi="Arial" w:cs="Arial"/>
                <w:sz w:val="18"/>
                <w:szCs w:val="18"/>
                <w:highlight w:val="yellow"/>
              </w:rPr>
            </w:pPr>
            <w:r>
              <w:rPr>
                <w:rFonts w:ascii="Arial" w:hAnsi="Arial" w:cs="Arial"/>
                <w:sz w:val="18"/>
                <w:szCs w:val="27"/>
                <w:lang w:val="en"/>
              </w:rPr>
              <w:t xml:space="preserve">Engagement in learning is key to children being successful and making progress in academic subjects. </w:t>
            </w:r>
          </w:p>
        </w:tc>
        <w:tc>
          <w:tcPr>
            <w:tcW w:w="3260" w:type="dxa"/>
            <w:tcMar>
              <w:top w:w="57" w:type="dxa"/>
              <w:bottom w:w="57" w:type="dxa"/>
            </w:tcMar>
          </w:tcPr>
          <w:p w14:paraId="5E3E3EDF" w14:textId="50CF3E61" w:rsidR="005E6504" w:rsidRPr="00982920" w:rsidRDefault="005E6504" w:rsidP="005E6504">
            <w:pPr>
              <w:rPr>
                <w:rFonts w:ascii="Arial" w:hAnsi="Arial" w:cs="Arial"/>
                <w:sz w:val="18"/>
                <w:szCs w:val="18"/>
                <w:highlight w:val="yellow"/>
              </w:rPr>
            </w:pPr>
            <w:r w:rsidRPr="0037309F">
              <w:rPr>
                <w:rFonts w:ascii="Arial" w:hAnsi="Arial" w:cs="Arial"/>
                <w:sz w:val="18"/>
                <w:szCs w:val="18"/>
              </w:rPr>
              <w:t>Pupil voice/ opinion on learning opportunities and outcomes will be monitored for impact.</w:t>
            </w:r>
          </w:p>
        </w:tc>
        <w:tc>
          <w:tcPr>
            <w:tcW w:w="1276" w:type="dxa"/>
          </w:tcPr>
          <w:p w14:paraId="14FEDBB6" w14:textId="1B05C2AC" w:rsidR="005E6504" w:rsidRPr="00004FB6" w:rsidRDefault="005E6504" w:rsidP="005E6504">
            <w:pPr>
              <w:rPr>
                <w:rFonts w:ascii="Arial" w:hAnsi="Arial" w:cs="Arial"/>
                <w:sz w:val="18"/>
                <w:szCs w:val="18"/>
              </w:rPr>
            </w:pPr>
            <w:r>
              <w:rPr>
                <w:rFonts w:ascii="Arial" w:hAnsi="Arial" w:cs="Arial"/>
                <w:sz w:val="18"/>
                <w:szCs w:val="18"/>
              </w:rPr>
              <w:t>Pupil Premium Leader/SLT</w:t>
            </w:r>
          </w:p>
        </w:tc>
        <w:tc>
          <w:tcPr>
            <w:tcW w:w="1984" w:type="dxa"/>
          </w:tcPr>
          <w:p w14:paraId="4FE1596B" w14:textId="77777777" w:rsidR="005E6504" w:rsidRDefault="005E6504" w:rsidP="005E6504">
            <w:pPr>
              <w:rPr>
                <w:rFonts w:ascii="Arial" w:hAnsi="Arial" w:cs="Arial"/>
                <w:sz w:val="18"/>
                <w:szCs w:val="18"/>
              </w:rPr>
            </w:pPr>
            <w:r>
              <w:rPr>
                <w:rFonts w:ascii="Arial" w:hAnsi="Arial" w:cs="Arial"/>
                <w:sz w:val="18"/>
                <w:szCs w:val="18"/>
              </w:rPr>
              <w:t>Termly</w:t>
            </w:r>
          </w:p>
          <w:p w14:paraId="7A4473BF" w14:textId="77777777" w:rsidR="000404A4" w:rsidRDefault="000404A4" w:rsidP="005E6504">
            <w:pPr>
              <w:rPr>
                <w:rFonts w:ascii="Arial" w:hAnsi="Arial" w:cs="Arial"/>
                <w:sz w:val="18"/>
                <w:szCs w:val="18"/>
              </w:rPr>
            </w:pPr>
          </w:p>
          <w:p w14:paraId="103FA1C6" w14:textId="5BFB800D" w:rsidR="000404A4" w:rsidRDefault="000404A4" w:rsidP="005E6504">
            <w:pPr>
              <w:rPr>
                <w:rFonts w:ascii="Arial" w:hAnsi="Arial" w:cs="Arial"/>
                <w:sz w:val="18"/>
                <w:szCs w:val="18"/>
              </w:rPr>
            </w:pPr>
          </w:p>
        </w:tc>
      </w:tr>
      <w:tr w:rsidR="005E6504" w:rsidRPr="002954A6" w14:paraId="120AFB68" w14:textId="77777777" w:rsidTr="004029AD">
        <w:trPr>
          <w:trHeight w:val="301"/>
        </w:trPr>
        <w:tc>
          <w:tcPr>
            <w:tcW w:w="2235" w:type="dxa"/>
            <w:tcMar>
              <w:top w:w="57" w:type="dxa"/>
              <w:bottom w:w="57" w:type="dxa"/>
            </w:tcMar>
          </w:tcPr>
          <w:p w14:paraId="3F4C32BD" w14:textId="51844F2C" w:rsidR="005E6504" w:rsidRDefault="005E6504" w:rsidP="005E6504">
            <w:pPr>
              <w:rPr>
                <w:rFonts w:ascii="Arial" w:hAnsi="Arial" w:cs="Arial"/>
                <w:sz w:val="18"/>
                <w:szCs w:val="18"/>
              </w:rPr>
            </w:pPr>
            <w:r>
              <w:rPr>
                <w:rFonts w:ascii="Arial" w:hAnsi="Arial" w:cs="Arial"/>
                <w:sz w:val="18"/>
                <w:szCs w:val="18"/>
              </w:rPr>
              <w:lastRenderedPageBreak/>
              <w:t>N. Improved attitude to learning and ability to work collaboratively.</w:t>
            </w:r>
          </w:p>
          <w:p w14:paraId="4D31C9C2" w14:textId="540988BA" w:rsidR="005E6504" w:rsidRDefault="005E6504" w:rsidP="005E6504">
            <w:pPr>
              <w:rPr>
                <w:rFonts w:ascii="Arial" w:hAnsi="Arial" w:cs="Arial"/>
                <w:sz w:val="18"/>
                <w:szCs w:val="18"/>
              </w:rPr>
            </w:pPr>
          </w:p>
        </w:tc>
        <w:tc>
          <w:tcPr>
            <w:tcW w:w="2409" w:type="dxa"/>
            <w:tcMar>
              <w:top w:w="57" w:type="dxa"/>
              <w:bottom w:w="57" w:type="dxa"/>
            </w:tcMar>
          </w:tcPr>
          <w:p w14:paraId="0A15FF68" w14:textId="64D6ADD0" w:rsidR="005E6504" w:rsidRPr="00004FB6" w:rsidRDefault="005E6504" w:rsidP="005E6504">
            <w:pPr>
              <w:rPr>
                <w:rFonts w:ascii="Arial" w:hAnsi="Arial" w:cs="Arial"/>
                <w:sz w:val="18"/>
                <w:szCs w:val="18"/>
              </w:rPr>
            </w:pPr>
            <w:r>
              <w:rPr>
                <w:rFonts w:ascii="Arial" w:hAnsi="Arial" w:cs="Arial"/>
                <w:sz w:val="18"/>
                <w:szCs w:val="18"/>
              </w:rPr>
              <w:t>Children to attend Forest school completing activities that they are not able to be successful in alone.</w:t>
            </w:r>
          </w:p>
        </w:tc>
        <w:tc>
          <w:tcPr>
            <w:tcW w:w="3828" w:type="dxa"/>
            <w:tcMar>
              <w:top w:w="57" w:type="dxa"/>
              <w:bottom w:w="57" w:type="dxa"/>
            </w:tcMar>
          </w:tcPr>
          <w:p w14:paraId="08F3E9CA" w14:textId="0ECB8659" w:rsidR="005E6504" w:rsidRPr="00004FB6" w:rsidRDefault="005E6504" w:rsidP="005E6504">
            <w:pPr>
              <w:rPr>
                <w:rFonts w:ascii="Arial" w:hAnsi="Arial" w:cs="Arial"/>
                <w:sz w:val="18"/>
                <w:szCs w:val="18"/>
              </w:rPr>
            </w:pPr>
            <w:r>
              <w:rPr>
                <w:rFonts w:ascii="Arial" w:hAnsi="Arial" w:cs="Arial"/>
                <w:sz w:val="18"/>
                <w:szCs w:val="18"/>
              </w:rPr>
              <w:t>Children who have previously attended forest school have bonded better as a class consequently impacting o their learning behaviours in a classroom learning environment.</w:t>
            </w:r>
          </w:p>
        </w:tc>
        <w:tc>
          <w:tcPr>
            <w:tcW w:w="3260" w:type="dxa"/>
            <w:tcMar>
              <w:top w:w="57" w:type="dxa"/>
              <w:bottom w:w="57" w:type="dxa"/>
            </w:tcMar>
          </w:tcPr>
          <w:p w14:paraId="105C95EB" w14:textId="4DD7FED7" w:rsidR="005E6504" w:rsidRPr="00004FB6" w:rsidRDefault="005E6504" w:rsidP="005E6504">
            <w:pPr>
              <w:rPr>
                <w:rFonts w:ascii="Arial" w:hAnsi="Arial" w:cs="Arial"/>
                <w:sz w:val="18"/>
                <w:szCs w:val="18"/>
              </w:rPr>
            </w:pPr>
            <w:r>
              <w:rPr>
                <w:rFonts w:ascii="Arial" w:hAnsi="Arial" w:cs="Arial"/>
                <w:sz w:val="18"/>
                <w:szCs w:val="18"/>
              </w:rPr>
              <w:t>The impact will be monitored through the child’s attitude towards cooperative learning, their resilience and approach to learning challenges. The pupil premium leader, alongside the headteacher and deputy, will collate evidence to support this through monitoring: .learning walks, pupil chats and observation.</w:t>
            </w:r>
          </w:p>
        </w:tc>
        <w:tc>
          <w:tcPr>
            <w:tcW w:w="1276" w:type="dxa"/>
          </w:tcPr>
          <w:p w14:paraId="4AF0204D" w14:textId="7177D2FF" w:rsidR="005E6504" w:rsidRPr="00004FB6" w:rsidRDefault="005E6504" w:rsidP="005E6504">
            <w:pPr>
              <w:rPr>
                <w:rFonts w:ascii="Arial" w:hAnsi="Arial" w:cs="Arial"/>
                <w:sz w:val="18"/>
                <w:szCs w:val="18"/>
              </w:rPr>
            </w:pPr>
            <w:r>
              <w:rPr>
                <w:rFonts w:ascii="Arial" w:hAnsi="Arial" w:cs="Arial"/>
                <w:sz w:val="18"/>
                <w:szCs w:val="18"/>
              </w:rPr>
              <w:t>Sports Premium leader and Pupil premium leader</w:t>
            </w:r>
          </w:p>
        </w:tc>
        <w:tc>
          <w:tcPr>
            <w:tcW w:w="1984" w:type="dxa"/>
          </w:tcPr>
          <w:p w14:paraId="1A69F52F" w14:textId="39BD2283" w:rsidR="005E6504" w:rsidRDefault="000404A4" w:rsidP="005E6504">
            <w:pPr>
              <w:rPr>
                <w:rFonts w:ascii="Arial" w:hAnsi="Arial" w:cs="Arial"/>
                <w:sz w:val="18"/>
                <w:szCs w:val="18"/>
              </w:rPr>
            </w:pPr>
            <w:r>
              <w:rPr>
                <w:rFonts w:ascii="Arial" w:hAnsi="Arial" w:cs="Arial"/>
                <w:sz w:val="18"/>
                <w:szCs w:val="18"/>
              </w:rPr>
              <w:t>Termly</w:t>
            </w:r>
          </w:p>
          <w:p w14:paraId="7E0DAE37" w14:textId="77777777" w:rsidR="000404A4" w:rsidRDefault="000404A4" w:rsidP="005E6504">
            <w:pPr>
              <w:rPr>
                <w:rFonts w:ascii="Arial" w:hAnsi="Arial" w:cs="Arial"/>
                <w:sz w:val="18"/>
                <w:szCs w:val="18"/>
              </w:rPr>
            </w:pPr>
          </w:p>
          <w:p w14:paraId="79141232" w14:textId="0919C3DE" w:rsidR="000404A4" w:rsidRPr="00004FB6" w:rsidRDefault="000404A4" w:rsidP="005E6504">
            <w:pPr>
              <w:rPr>
                <w:rFonts w:ascii="Arial" w:hAnsi="Arial" w:cs="Arial"/>
                <w:sz w:val="18"/>
                <w:szCs w:val="18"/>
              </w:rPr>
            </w:pPr>
          </w:p>
        </w:tc>
      </w:tr>
      <w:tr w:rsidR="005E6504" w:rsidRPr="002954A6" w14:paraId="50AA69ED" w14:textId="77777777" w:rsidTr="004029AD">
        <w:trPr>
          <w:trHeight w:val="301"/>
        </w:trPr>
        <w:tc>
          <w:tcPr>
            <w:tcW w:w="2235" w:type="dxa"/>
            <w:tcMar>
              <w:top w:w="57" w:type="dxa"/>
              <w:bottom w:w="57" w:type="dxa"/>
            </w:tcMar>
          </w:tcPr>
          <w:p w14:paraId="61CB3FA8" w14:textId="44E4A000" w:rsidR="005E6504" w:rsidRDefault="005E6504" w:rsidP="005E6504">
            <w:pPr>
              <w:rPr>
                <w:rFonts w:ascii="Arial" w:hAnsi="Arial" w:cs="Arial"/>
                <w:sz w:val="18"/>
                <w:szCs w:val="18"/>
              </w:rPr>
            </w:pPr>
            <w:r>
              <w:rPr>
                <w:rFonts w:ascii="Arial" w:hAnsi="Arial" w:cs="Arial"/>
                <w:sz w:val="18"/>
                <w:szCs w:val="18"/>
              </w:rPr>
              <w:t>O. All pupils will have access to programmes to support their learning out of school.</w:t>
            </w:r>
          </w:p>
        </w:tc>
        <w:tc>
          <w:tcPr>
            <w:tcW w:w="2409" w:type="dxa"/>
            <w:tcMar>
              <w:top w:w="57" w:type="dxa"/>
              <w:bottom w:w="57" w:type="dxa"/>
            </w:tcMar>
          </w:tcPr>
          <w:p w14:paraId="67DC6DF6" w14:textId="2D8F46DF" w:rsidR="005E6504" w:rsidRDefault="005E6504" w:rsidP="005E6504">
            <w:pPr>
              <w:rPr>
                <w:rFonts w:ascii="Arial" w:hAnsi="Arial" w:cs="Arial"/>
                <w:sz w:val="18"/>
                <w:szCs w:val="18"/>
              </w:rPr>
            </w:pPr>
            <w:r>
              <w:rPr>
                <w:rFonts w:ascii="Arial" w:hAnsi="Arial" w:cs="Arial"/>
                <w:sz w:val="18"/>
                <w:szCs w:val="18"/>
              </w:rPr>
              <w:t>Online subscriptions to:</w:t>
            </w:r>
          </w:p>
          <w:p w14:paraId="20FB81DF" w14:textId="77777777" w:rsidR="005E6504" w:rsidRDefault="005E6504" w:rsidP="005E6504">
            <w:pPr>
              <w:rPr>
                <w:rFonts w:ascii="Arial" w:hAnsi="Arial" w:cs="Arial"/>
                <w:sz w:val="18"/>
                <w:szCs w:val="18"/>
              </w:rPr>
            </w:pPr>
            <w:r>
              <w:rPr>
                <w:rFonts w:ascii="Arial" w:hAnsi="Arial" w:cs="Arial"/>
                <w:sz w:val="18"/>
                <w:szCs w:val="18"/>
              </w:rPr>
              <w:t>Mathletics</w:t>
            </w:r>
          </w:p>
          <w:p w14:paraId="4D55F7BB" w14:textId="12674A99" w:rsidR="005E6504" w:rsidRDefault="005D7CA9" w:rsidP="005E6504">
            <w:pPr>
              <w:rPr>
                <w:rFonts w:ascii="Arial" w:hAnsi="Arial" w:cs="Arial"/>
                <w:sz w:val="18"/>
                <w:szCs w:val="18"/>
              </w:rPr>
            </w:pPr>
            <w:r>
              <w:rPr>
                <w:rFonts w:ascii="Arial" w:hAnsi="Arial" w:cs="Arial"/>
                <w:sz w:val="18"/>
                <w:szCs w:val="18"/>
              </w:rPr>
              <w:t>Reading Plus</w:t>
            </w:r>
          </w:p>
        </w:tc>
        <w:tc>
          <w:tcPr>
            <w:tcW w:w="3828" w:type="dxa"/>
            <w:tcMar>
              <w:top w:w="57" w:type="dxa"/>
              <w:bottom w:w="57" w:type="dxa"/>
            </w:tcMar>
          </w:tcPr>
          <w:p w14:paraId="760DA9C1" w14:textId="3F095BDD" w:rsidR="005E6504" w:rsidRDefault="005E6504" w:rsidP="005E6504">
            <w:pPr>
              <w:rPr>
                <w:rFonts w:ascii="Arial" w:hAnsi="Arial" w:cs="Arial"/>
                <w:sz w:val="18"/>
                <w:szCs w:val="18"/>
              </w:rPr>
            </w:pPr>
            <w:r>
              <w:rPr>
                <w:rFonts w:ascii="Arial" w:hAnsi="Arial" w:cs="Arial"/>
                <w:sz w:val="18"/>
                <w:szCs w:val="18"/>
              </w:rPr>
              <w:t>In school data- both quantitative and qualitative have shown that these programmes engage our children with high levels of usage and have helped improve outcomes.</w:t>
            </w:r>
          </w:p>
        </w:tc>
        <w:tc>
          <w:tcPr>
            <w:tcW w:w="3260" w:type="dxa"/>
            <w:tcMar>
              <w:top w:w="57" w:type="dxa"/>
              <w:bottom w:w="57" w:type="dxa"/>
            </w:tcMar>
          </w:tcPr>
          <w:p w14:paraId="053655BE" w14:textId="03B45564" w:rsidR="005E6504" w:rsidRDefault="005E6504" w:rsidP="005E6504">
            <w:pPr>
              <w:rPr>
                <w:rFonts w:ascii="Arial" w:hAnsi="Arial" w:cs="Arial"/>
                <w:sz w:val="18"/>
                <w:szCs w:val="18"/>
              </w:rPr>
            </w:pPr>
            <w:r>
              <w:rPr>
                <w:rFonts w:ascii="Arial" w:hAnsi="Arial" w:cs="Arial"/>
                <w:sz w:val="18"/>
                <w:szCs w:val="18"/>
              </w:rPr>
              <w:t>Data from both programmes will be used to support the monitoring of impact. Pupil voice will be collected as part of the monitoring process.</w:t>
            </w:r>
          </w:p>
        </w:tc>
        <w:tc>
          <w:tcPr>
            <w:tcW w:w="1276" w:type="dxa"/>
          </w:tcPr>
          <w:p w14:paraId="1083FA9F" w14:textId="67F677CF" w:rsidR="005E6504" w:rsidRPr="00004FB6" w:rsidRDefault="005E6504" w:rsidP="005E6504">
            <w:pPr>
              <w:rPr>
                <w:rFonts w:ascii="Arial" w:hAnsi="Arial" w:cs="Arial"/>
                <w:sz w:val="18"/>
                <w:szCs w:val="18"/>
              </w:rPr>
            </w:pPr>
            <w:r>
              <w:rPr>
                <w:rFonts w:ascii="Arial" w:hAnsi="Arial" w:cs="Arial"/>
                <w:sz w:val="18"/>
                <w:szCs w:val="18"/>
              </w:rPr>
              <w:t>Pupil Premium leader, maths and reading leader.</w:t>
            </w:r>
          </w:p>
        </w:tc>
        <w:tc>
          <w:tcPr>
            <w:tcW w:w="1984" w:type="dxa"/>
          </w:tcPr>
          <w:p w14:paraId="6595578E" w14:textId="77777777" w:rsidR="005E6504" w:rsidRDefault="005E6504" w:rsidP="005E6504">
            <w:pPr>
              <w:rPr>
                <w:rFonts w:ascii="Arial" w:hAnsi="Arial" w:cs="Arial"/>
                <w:sz w:val="18"/>
                <w:szCs w:val="18"/>
              </w:rPr>
            </w:pPr>
            <w:r>
              <w:rPr>
                <w:rFonts w:ascii="Arial" w:hAnsi="Arial" w:cs="Arial"/>
                <w:sz w:val="18"/>
                <w:szCs w:val="18"/>
              </w:rPr>
              <w:t>Termly</w:t>
            </w:r>
          </w:p>
          <w:p w14:paraId="075FA4F3" w14:textId="77777777" w:rsidR="000404A4" w:rsidRDefault="000404A4" w:rsidP="005E6504">
            <w:pPr>
              <w:rPr>
                <w:rFonts w:ascii="Arial" w:hAnsi="Arial" w:cs="Arial"/>
                <w:sz w:val="18"/>
                <w:szCs w:val="18"/>
              </w:rPr>
            </w:pPr>
          </w:p>
          <w:p w14:paraId="323259C3" w14:textId="6988A505" w:rsidR="000404A4" w:rsidRDefault="000404A4" w:rsidP="005E6504">
            <w:pPr>
              <w:rPr>
                <w:rFonts w:ascii="Arial" w:hAnsi="Arial" w:cs="Arial"/>
                <w:sz w:val="18"/>
                <w:szCs w:val="18"/>
              </w:rPr>
            </w:pPr>
          </w:p>
        </w:tc>
      </w:tr>
      <w:tr w:rsidR="005D7CA9" w:rsidRPr="002954A6" w14:paraId="52E4A125" w14:textId="77777777" w:rsidTr="004029AD">
        <w:trPr>
          <w:trHeight w:val="301"/>
        </w:trPr>
        <w:tc>
          <w:tcPr>
            <w:tcW w:w="2235" w:type="dxa"/>
            <w:tcMar>
              <w:top w:w="57" w:type="dxa"/>
              <w:bottom w:w="57" w:type="dxa"/>
            </w:tcMar>
          </w:tcPr>
          <w:p w14:paraId="6F64FD99" w14:textId="61D9856F" w:rsidR="005D7CA9" w:rsidRDefault="005D7CA9" w:rsidP="005E6504">
            <w:pPr>
              <w:rPr>
                <w:rFonts w:ascii="Arial" w:hAnsi="Arial" w:cs="Arial"/>
                <w:sz w:val="18"/>
                <w:szCs w:val="18"/>
              </w:rPr>
            </w:pPr>
            <w:r>
              <w:rPr>
                <w:rFonts w:ascii="Arial" w:hAnsi="Arial" w:cs="Arial"/>
                <w:sz w:val="18"/>
                <w:szCs w:val="18"/>
              </w:rPr>
              <w:t xml:space="preserve">P. All pupils to have access to high quality assessment materials. </w:t>
            </w:r>
          </w:p>
        </w:tc>
        <w:tc>
          <w:tcPr>
            <w:tcW w:w="2409" w:type="dxa"/>
            <w:tcMar>
              <w:top w:w="57" w:type="dxa"/>
              <w:bottom w:w="57" w:type="dxa"/>
            </w:tcMar>
          </w:tcPr>
          <w:p w14:paraId="1061BFB6" w14:textId="1356D762" w:rsidR="005D7CA9" w:rsidRDefault="005D7CA9" w:rsidP="005E6504">
            <w:pPr>
              <w:rPr>
                <w:rFonts w:ascii="Arial" w:hAnsi="Arial" w:cs="Arial"/>
                <w:sz w:val="18"/>
                <w:szCs w:val="18"/>
              </w:rPr>
            </w:pPr>
            <w:r>
              <w:rPr>
                <w:rFonts w:ascii="Arial" w:hAnsi="Arial" w:cs="Arial"/>
                <w:sz w:val="18"/>
                <w:szCs w:val="18"/>
              </w:rPr>
              <w:t xml:space="preserve">Assesment materials including PIRA and PUMA and optional progress </w:t>
            </w:r>
            <w:r w:rsidR="00233ABE">
              <w:rPr>
                <w:rFonts w:ascii="Arial" w:hAnsi="Arial" w:cs="Arial"/>
                <w:sz w:val="18"/>
                <w:szCs w:val="18"/>
              </w:rPr>
              <w:t xml:space="preserve">test </w:t>
            </w:r>
            <w:r>
              <w:rPr>
                <w:rFonts w:ascii="Arial" w:hAnsi="Arial" w:cs="Arial"/>
                <w:sz w:val="18"/>
                <w:szCs w:val="18"/>
              </w:rPr>
              <w:t xml:space="preserve">material will be purchased. </w:t>
            </w:r>
          </w:p>
        </w:tc>
        <w:tc>
          <w:tcPr>
            <w:tcW w:w="3828" w:type="dxa"/>
            <w:tcMar>
              <w:top w:w="57" w:type="dxa"/>
              <w:bottom w:w="57" w:type="dxa"/>
            </w:tcMar>
          </w:tcPr>
          <w:p w14:paraId="1104569A" w14:textId="22805852" w:rsidR="005D7CA9" w:rsidRDefault="005D7CA9" w:rsidP="005E6504">
            <w:pPr>
              <w:rPr>
                <w:rFonts w:ascii="Arial" w:hAnsi="Arial" w:cs="Arial"/>
                <w:sz w:val="18"/>
                <w:szCs w:val="18"/>
              </w:rPr>
            </w:pPr>
            <w:r>
              <w:rPr>
                <w:rFonts w:ascii="Arial" w:hAnsi="Arial" w:cs="Arial"/>
                <w:sz w:val="18"/>
                <w:szCs w:val="18"/>
              </w:rPr>
              <w:t xml:space="preserve">Summative assessment data will ensure that teachers can highlight the next step teaching needed for disadvantaged pupils and other pupil groups. Research proves that summative assessment compliments the formative assessment judgements teachers make. </w:t>
            </w:r>
          </w:p>
        </w:tc>
        <w:tc>
          <w:tcPr>
            <w:tcW w:w="3260" w:type="dxa"/>
            <w:tcMar>
              <w:top w:w="57" w:type="dxa"/>
              <w:bottom w:w="57" w:type="dxa"/>
            </w:tcMar>
          </w:tcPr>
          <w:p w14:paraId="6E7B0F3C" w14:textId="2C2F1425" w:rsidR="005D7CA9" w:rsidRDefault="005D7CA9" w:rsidP="005E6504">
            <w:pPr>
              <w:rPr>
                <w:rFonts w:ascii="Arial" w:hAnsi="Arial" w:cs="Arial"/>
                <w:sz w:val="18"/>
                <w:szCs w:val="18"/>
              </w:rPr>
            </w:pPr>
            <w:r>
              <w:rPr>
                <w:rFonts w:ascii="Arial" w:hAnsi="Arial" w:cs="Arial"/>
                <w:sz w:val="18"/>
                <w:szCs w:val="18"/>
              </w:rPr>
              <w:t xml:space="preserve">Half termly summative assessments will take place and the data generated will be used to help inform formative judgements and next step planning. QLA of test papers will be done after each assessment cycle. </w:t>
            </w:r>
          </w:p>
        </w:tc>
        <w:tc>
          <w:tcPr>
            <w:tcW w:w="1276" w:type="dxa"/>
          </w:tcPr>
          <w:p w14:paraId="020460F8" w14:textId="4C0A7AAB" w:rsidR="005D7CA9" w:rsidRDefault="00233ABE" w:rsidP="005E6504">
            <w:pPr>
              <w:rPr>
                <w:rFonts w:ascii="Arial" w:hAnsi="Arial" w:cs="Arial"/>
                <w:sz w:val="18"/>
                <w:szCs w:val="18"/>
              </w:rPr>
            </w:pPr>
            <w:r>
              <w:rPr>
                <w:rFonts w:ascii="Arial" w:hAnsi="Arial" w:cs="Arial"/>
                <w:sz w:val="18"/>
                <w:szCs w:val="18"/>
              </w:rPr>
              <w:t xml:space="preserve">Headteacher, </w:t>
            </w:r>
            <w:r w:rsidR="005D7CA9">
              <w:rPr>
                <w:rFonts w:ascii="Arial" w:hAnsi="Arial" w:cs="Arial"/>
                <w:sz w:val="18"/>
                <w:szCs w:val="18"/>
              </w:rPr>
              <w:t xml:space="preserve">Deputy Headteacher, Middle leaders, Class teachers. </w:t>
            </w:r>
          </w:p>
        </w:tc>
        <w:tc>
          <w:tcPr>
            <w:tcW w:w="1984" w:type="dxa"/>
          </w:tcPr>
          <w:p w14:paraId="7D08BA6B" w14:textId="32BF5E49" w:rsidR="005D7CA9" w:rsidRDefault="005D7CA9" w:rsidP="005E6504">
            <w:pPr>
              <w:rPr>
                <w:rFonts w:ascii="Arial" w:hAnsi="Arial" w:cs="Arial"/>
                <w:sz w:val="18"/>
                <w:szCs w:val="18"/>
              </w:rPr>
            </w:pPr>
            <w:r>
              <w:rPr>
                <w:rFonts w:ascii="Arial" w:hAnsi="Arial" w:cs="Arial"/>
                <w:sz w:val="18"/>
                <w:szCs w:val="18"/>
              </w:rPr>
              <w:t>Half termly</w:t>
            </w:r>
          </w:p>
        </w:tc>
      </w:tr>
    </w:tbl>
    <w:p w14:paraId="43200235" w14:textId="715490BD" w:rsidR="00A33F73" w:rsidRDefault="00A33F73">
      <w:bookmarkStart w:id="0" w:name="_GoBack"/>
      <w:bookmarkEnd w:id="0"/>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10A6CA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3BED95C0" w:rsidR="000B25ED" w:rsidRPr="002954A6" w:rsidRDefault="00C37C00" w:rsidP="000B25ED">
            <w:pPr>
              <w:pStyle w:val="ListParagraph"/>
              <w:ind w:left="567"/>
              <w:rPr>
                <w:rFonts w:ascii="Arial" w:hAnsi="Arial" w:cs="Arial"/>
                <w:b/>
              </w:rPr>
            </w:pPr>
            <w:r>
              <w:rPr>
                <w:rFonts w:ascii="Arial" w:hAnsi="Arial" w:cs="Arial"/>
                <w:b/>
              </w:rPr>
              <w:t>2016-17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221BC6">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221BC6">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221BC6">
            <w:pPr>
              <w:rPr>
                <w:rFonts w:ascii="Arial" w:hAnsi="Arial" w:cs="Arial"/>
                <w:b/>
                <w:sz w:val="20"/>
                <w:szCs w:val="20"/>
              </w:rPr>
            </w:pPr>
            <w:r w:rsidRPr="002954A6">
              <w:rPr>
                <w:rFonts w:ascii="Arial" w:hAnsi="Arial" w:cs="Arial"/>
                <w:b/>
              </w:rPr>
              <w:t>Cost</w:t>
            </w:r>
          </w:p>
        </w:tc>
      </w:tr>
      <w:tr w:rsidR="00C3546E" w:rsidRPr="002954A6" w14:paraId="44EB0118" w14:textId="77777777" w:rsidTr="004029AD">
        <w:trPr>
          <w:trHeight w:hRule="exact" w:val="739"/>
        </w:trPr>
        <w:tc>
          <w:tcPr>
            <w:tcW w:w="2235" w:type="dxa"/>
            <w:tcMar>
              <w:top w:w="57" w:type="dxa"/>
              <w:bottom w:w="57" w:type="dxa"/>
            </w:tcMar>
          </w:tcPr>
          <w:p w14:paraId="2FCADFA9" w14:textId="4C22354A" w:rsidR="00C3546E" w:rsidRPr="006C7C85" w:rsidRDefault="00C3546E" w:rsidP="00C3546E">
            <w:pPr>
              <w:rPr>
                <w:rFonts w:ascii="Arial" w:hAnsi="Arial" w:cs="Arial"/>
                <w:sz w:val="18"/>
                <w:szCs w:val="18"/>
              </w:rPr>
            </w:pPr>
            <w:r>
              <w:rPr>
                <w:rFonts w:ascii="Arial" w:hAnsi="Arial" w:cs="Arial"/>
                <w:sz w:val="18"/>
                <w:szCs w:val="18"/>
              </w:rPr>
              <w:t>I</w:t>
            </w:r>
            <w:r w:rsidRPr="00C3546E">
              <w:rPr>
                <w:rFonts w:ascii="Arial" w:hAnsi="Arial" w:cs="Arial"/>
                <w:sz w:val="18"/>
                <w:szCs w:val="18"/>
              </w:rPr>
              <w:t>mproved teaching standards and pupil progress throughout school.</w:t>
            </w:r>
          </w:p>
        </w:tc>
        <w:tc>
          <w:tcPr>
            <w:tcW w:w="1984" w:type="dxa"/>
            <w:tcMar>
              <w:top w:w="57" w:type="dxa"/>
              <w:bottom w:w="57" w:type="dxa"/>
            </w:tcMar>
          </w:tcPr>
          <w:p w14:paraId="4C1ED28D" w14:textId="35F139EF" w:rsidR="00C3546E" w:rsidRPr="006C7C85" w:rsidRDefault="00C3546E" w:rsidP="00C3546E">
            <w:pPr>
              <w:pStyle w:val="Default"/>
              <w:rPr>
                <w:color w:val="auto"/>
                <w:sz w:val="18"/>
                <w:szCs w:val="18"/>
              </w:rPr>
            </w:pPr>
            <w:r w:rsidRPr="00C3546E">
              <w:rPr>
                <w:sz w:val="18"/>
                <w:szCs w:val="18"/>
              </w:rPr>
              <w:t>Deputy Head Teacher</w:t>
            </w:r>
            <w:r>
              <w:rPr>
                <w:sz w:val="18"/>
                <w:szCs w:val="18"/>
              </w:rPr>
              <w:t>- non teaching</w:t>
            </w:r>
          </w:p>
        </w:tc>
        <w:tc>
          <w:tcPr>
            <w:tcW w:w="4253" w:type="dxa"/>
            <w:tcMar>
              <w:top w:w="57" w:type="dxa"/>
              <w:bottom w:w="57" w:type="dxa"/>
            </w:tcMar>
          </w:tcPr>
          <w:p w14:paraId="37504CAE" w14:textId="7FD37B53" w:rsidR="00C3546E" w:rsidRPr="00A33F73" w:rsidRDefault="00C3546E" w:rsidP="00C3546E">
            <w:pPr>
              <w:pStyle w:val="Default"/>
              <w:rPr>
                <w:sz w:val="18"/>
                <w:szCs w:val="18"/>
              </w:rPr>
            </w:pPr>
            <w:r>
              <w:rPr>
                <w:sz w:val="18"/>
                <w:szCs w:val="18"/>
              </w:rPr>
              <w:t>Teaching standards through school have improved and this can be seen through monitoring. Progress through school did not improve.</w:t>
            </w:r>
          </w:p>
        </w:tc>
        <w:tc>
          <w:tcPr>
            <w:tcW w:w="5103" w:type="dxa"/>
            <w:tcMar>
              <w:top w:w="57" w:type="dxa"/>
              <w:bottom w:w="57" w:type="dxa"/>
            </w:tcMar>
          </w:tcPr>
          <w:p w14:paraId="5A9D959F" w14:textId="36F8EEBB" w:rsidR="00C3546E" w:rsidRDefault="00C3546E" w:rsidP="00C3546E">
            <w:pPr>
              <w:pStyle w:val="Default"/>
              <w:rPr>
                <w:color w:val="auto"/>
                <w:sz w:val="18"/>
                <w:szCs w:val="18"/>
              </w:rPr>
            </w:pPr>
            <w:r>
              <w:rPr>
                <w:color w:val="auto"/>
                <w:sz w:val="18"/>
                <w:szCs w:val="18"/>
              </w:rPr>
              <w:t>Pupil Premium lead to be in a teaching role with release time. Assessments to be used to plan intervention and spending</w:t>
            </w:r>
          </w:p>
          <w:p w14:paraId="1E9A84EE" w14:textId="4EEC4EF3" w:rsidR="00C3546E" w:rsidRPr="006C7C85" w:rsidRDefault="00C3546E" w:rsidP="00C3546E">
            <w:pPr>
              <w:pStyle w:val="Default"/>
              <w:rPr>
                <w:color w:val="auto"/>
                <w:sz w:val="18"/>
                <w:szCs w:val="18"/>
              </w:rPr>
            </w:pPr>
          </w:p>
        </w:tc>
        <w:tc>
          <w:tcPr>
            <w:tcW w:w="1417" w:type="dxa"/>
          </w:tcPr>
          <w:p w14:paraId="28EA7082" w14:textId="6E065744" w:rsidR="00C3546E" w:rsidRPr="006C7C85" w:rsidRDefault="00C3546E" w:rsidP="00C3546E">
            <w:pPr>
              <w:rPr>
                <w:rFonts w:ascii="Arial" w:hAnsi="Arial" w:cs="Arial"/>
                <w:sz w:val="18"/>
                <w:szCs w:val="18"/>
              </w:rPr>
            </w:pPr>
            <w:r w:rsidRPr="00C3546E">
              <w:rPr>
                <w:rFonts w:ascii="Arial" w:hAnsi="Arial" w:cs="Arial"/>
                <w:sz w:val="18"/>
                <w:szCs w:val="18"/>
              </w:rPr>
              <w:t>£13,000</w:t>
            </w:r>
          </w:p>
        </w:tc>
      </w:tr>
      <w:tr w:rsidR="00C3546E" w:rsidRPr="002954A6" w14:paraId="3D342804" w14:textId="77777777" w:rsidTr="007335B7">
        <w:trPr>
          <w:trHeight w:hRule="exact" w:val="312"/>
        </w:trPr>
        <w:tc>
          <w:tcPr>
            <w:tcW w:w="14992" w:type="dxa"/>
            <w:gridSpan w:val="5"/>
            <w:tcMar>
              <w:top w:w="57" w:type="dxa"/>
              <w:bottom w:w="57" w:type="dxa"/>
            </w:tcMar>
          </w:tcPr>
          <w:p w14:paraId="0695D5B5" w14:textId="5D129DA3" w:rsidR="00C3546E" w:rsidRPr="002954A6" w:rsidRDefault="00C3546E" w:rsidP="00C3546E">
            <w:pPr>
              <w:pStyle w:val="ListParagraph"/>
              <w:numPr>
                <w:ilvl w:val="0"/>
                <w:numId w:val="16"/>
              </w:numPr>
              <w:ind w:left="426" w:hanging="142"/>
              <w:rPr>
                <w:rFonts w:ascii="Arial" w:hAnsi="Arial" w:cs="Arial"/>
                <w:b/>
              </w:rPr>
            </w:pPr>
            <w:r w:rsidRPr="002954A6">
              <w:rPr>
                <w:rFonts w:ascii="Arial" w:hAnsi="Arial" w:cs="Arial"/>
                <w:b/>
              </w:rPr>
              <w:t>Targeted support</w:t>
            </w:r>
          </w:p>
        </w:tc>
      </w:tr>
      <w:tr w:rsidR="00C3546E" w:rsidRPr="002954A6" w14:paraId="40DB90C8" w14:textId="77777777" w:rsidTr="00766387">
        <w:tc>
          <w:tcPr>
            <w:tcW w:w="2235" w:type="dxa"/>
            <w:tcMar>
              <w:top w:w="57" w:type="dxa"/>
              <w:bottom w:w="57" w:type="dxa"/>
            </w:tcMar>
          </w:tcPr>
          <w:p w14:paraId="14F00230" w14:textId="77777777" w:rsidR="00C3546E" w:rsidRPr="002954A6" w:rsidRDefault="00C3546E" w:rsidP="00C3546E">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C3546E" w:rsidRPr="002954A6" w:rsidRDefault="00C3546E" w:rsidP="00C3546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C3546E" w:rsidRPr="002954A6" w:rsidRDefault="00C3546E" w:rsidP="00C3546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C3546E" w:rsidRPr="002954A6" w:rsidRDefault="00C3546E" w:rsidP="00C3546E">
            <w:pPr>
              <w:rPr>
                <w:rFonts w:ascii="Arial" w:hAnsi="Arial" w:cs="Arial"/>
                <w:b/>
              </w:rPr>
            </w:pPr>
            <w:r w:rsidRPr="002954A6">
              <w:rPr>
                <w:rFonts w:ascii="Arial" w:hAnsi="Arial" w:cs="Arial"/>
                <w:b/>
              </w:rPr>
              <w:t xml:space="preserve">Lessons learned </w:t>
            </w:r>
          </w:p>
          <w:p w14:paraId="3F0909E0" w14:textId="6B14A67B" w:rsidR="00C3546E" w:rsidRPr="002954A6" w:rsidRDefault="00C3546E" w:rsidP="00C3546E">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C3546E" w:rsidRPr="002954A6" w:rsidRDefault="00C3546E" w:rsidP="00C3546E">
            <w:pPr>
              <w:rPr>
                <w:rFonts w:ascii="Arial" w:hAnsi="Arial" w:cs="Arial"/>
                <w:b/>
              </w:rPr>
            </w:pPr>
            <w:r w:rsidRPr="002954A6">
              <w:rPr>
                <w:rFonts w:ascii="Arial" w:hAnsi="Arial" w:cs="Arial"/>
                <w:b/>
              </w:rPr>
              <w:t>Cost</w:t>
            </w:r>
          </w:p>
        </w:tc>
      </w:tr>
      <w:tr w:rsidR="00C3546E" w:rsidRPr="002954A6" w14:paraId="290AE235" w14:textId="77777777" w:rsidTr="006B0DEF">
        <w:trPr>
          <w:trHeight w:hRule="exact" w:val="1925"/>
        </w:trPr>
        <w:tc>
          <w:tcPr>
            <w:tcW w:w="2235" w:type="dxa"/>
            <w:tcMar>
              <w:top w:w="57" w:type="dxa"/>
              <w:bottom w:w="57" w:type="dxa"/>
            </w:tcMar>
          </w:tcPr>
          <w:p w14:paraId="2B869235" w14:textId="55C90188" w:rsidR="00C3546E" w:rsidRDefault="00C3546E" w:rsidP="00C3546E">
            <w:pPr>
              <w:rPr>
                <w:rFonts w:ascii="Arial" w:hAnsi="Arial" w:cs="Arial"/>
                <w:sz w:val="18"/>
                <w:szCs w:val="18"/>
              </w:rPr>
            </w:pPr>
            <w:r w:rsidRPr="005C5C30">
              <w:rPr>
                <w:rFonts w:ascii="Arial" w:hAnsi="Arial" w:cs="Arial"/>
                <w:sz w:val="18"/>
                <w:szCs w:val="18"/>
              </w:rPr>
              <w:t>Working alongside pupil Premium pupils to increase their ability in the basics of the four rules.</w:t>
            </w:r>
          </w:p>
          <w:p w14:paraId="424E147C" w14:textId="30403D90" w:rsidR="00C3546E" w:rsidRPr="006C7C85" w:rsidRDefault="00C3546E" w:rsidP="00C3546E">
            <w:pPr>
              <w:rPr>
                <w:rFonts w:ascii="Arial" w:hAnsi="Arial" w:cs="Arial"/>
                <w:sz w:val="18"/>
                <w:szCs w:val="18"/>
              </w:rPr>
            </w:pPr>
            <w:r w:rsidRPr="005C5C30">
              <w:rPr>
                <w:rFonts w:ascii="Arial" w:hAnsi="Arial" w:cs="Arial"/>
                <w:sz w:val="18"/>
                <w:szCs w:val="18"/>
              </w:rPr>
              <w:t>Stronger progress across Year 6 in maths.</w:t>
            </w:r>
          </w:p>
        </w:tc>
        <w:tc>
          <w:tcPr>
            <w:tcW w:w="1984" w:type="dxa"/>
            <w:tcMar>
              <w:top w:w="57" w:type="dxa"/>
              <w:bottom w:w="57" w:type="dxa"/>
            </w:tcMar>
          </w:tcPr>
          <w:p w14:paraId="4874ABFE" w14:textId="421C2208" w:rsidR="00C3546E" w:rsidRPr="006C7C85" w:rsidRDefault="00C3546E" w:rsidP="00C3546E">
            <w:pPr>
              <w:rPr>
                <w:rFonts w:ascii="Arial" w:hAnsi="Arial" w:cs="Arial"/>
                <w:sz w:val="18"/>
                <w:szCs w:val="18"/>
              </w:rPr>
            </w:pPr>
            <w:r w:rsidRPr="005C5C30">
              <w:rPr>
                <w:rFonts w:ascii="Arial" w:hAnsi="Arial" w:cs="Arial"/>
                <w:sz w:val="18"/>
                <w:szCs w:val="18"/>
              </w:rPr>
              <w:t>Extra booster sessions for PP pupils before SATs</w:t>
            </w:r>
          </w:p>
        </w:tc>
        <w:tc>
          <w:tcPr>
            <w:tcW w:w="4253" w:type="dxa"/>
            <w:tcMar>
              <w:top w:w="57" w:type="dxa"/>
              <w:bottom w:w="57" w:type="dxa"/>
            </w:tcMar>
          </w:tcPr>
          <w:p w14:paraId="483DB657" w14:textId="77777777" w:rsidR="00C3546E" w:rsidRDefault="00C3546E" w:rsidP="00C3546E">
            <w:pPr>
              <w:pStyle w:val="Default"/>
              <w:rPr>
                <w:color w:val="auto"/>
                <w:sz w:val="18"/>
                <w:szCs w:val="18"/>
              </w:rPr>
            </w:pPr>
            <w:r>
              <w:rPr>
                <w:color w:val="auto"/>
                <w:sz w:val="18"/>
                <w:szCs w:val="18"/>
              </w:rPr>
              <w:t>Higher ability pupils receiving boosters achieved the expected standard in maths.</w:t>
            </w:r>
          </w:p>
          <w:p w14:paraId="51E23F61" w14:textId="45EA4AA0" w:rsidR="00C3546E" w:rsidRPr="006C7C85" w:rsidRDefault="00C3546E" w:rsidP="00C3546E">
            <w:pPr>
              <w:pStyle w:val="Default"/>
              <w:rPr>
                <w:color w:val="auto"/>
                <w:sz w:val="18"/>
                <w:szCs w:val="18"/>
              </w:rPr>
            </w:pPr>
          </w:p>
        </w:tc>
        <w:tc>
          <w:tcPr>
            <w:tcW w:w="5103" w:type="dxa"/>
            <w:tcMar>
              <w:top w:w="57" w:type="dxa"/>
              <w:bottom w:w="57" w:type="dxa"/>
            </w:tcMar>
          </w:tcPr>
          <w:p w14:paraId="6FA64912" w14:textId="55EEC06D" w:rsidR="00C3546E" w:rsidRPr="006C7C85" w:rsidRDefault="00C3546E" w:rsidP="00C3546E">
            <w:pPr>
              <w:rPr>
                <w:rFonts w:ascii="Arial" w:hAnsi="Arial" w:cs="Arial"/>
                <w:sz w:val="18"/>
                <w:szCs w:val="18"/>
              </w:rPr>
            </w:pPr>
            <w:r>
              <w:rPr>
                <w:rFonts w:ascii="Arial" w:hAnsi="Arial" w:cs="Arial"/>
                <w:sz w:val="18"/>
                <w:szCs w:val="18"/>
              </w:rPr>
              <w:t>Progress in maths overall was not improved. Pupils chosen for boosters need to be chosen based on tracked results. They then need to be closely tracked to ensure they are the correct children to target.</w:t>
            </w:r>
          </w:p>
        </w:tc>
        <w:tc>
          <w:tcPr>
            <w:tcW w:w="1417" w:type="dxa"/>
          </w:tcPr>
          <w:p w14:paraId="594E39C3" w14:textId="4A913928" w:rsidR="00C3546E" w:rsidRPr="006C7C85" w:rsidRDefault="00C84EE5" w:rsidP="00C3546E">
            <w:pPr>
              <w:rPr>
                <w:rFonts w:ascii="Arial" w:hAnsi="Arial" w:cs="Arial"/>
                <w:sz w:val="18"/>
                <w:szCs w:val="18"/>
              </w:rPr>
            </w:pPr>
            <w:r>
              <w:rPr>
                <w:rFonts w:ascii="Arial" w:hAnsi="Arial" w:cs="Arial"/>
                <w:sz w:val="18"/>
                <w:szCs w:val="18"/>
              </w:rPr>
              <w:t>£</w:t>
            </w:r>
            <w:r w:rsidR="00C3546E">
              <w:rPr>
                <w:rFonts w:ascii="Arial" w:hAnsi="Arial" w:cs="Arial"/>
                <w:sz w:val="18"/>
                <w:szCs w:val="18"/>
              </w:rPr>
              <w:t>5000</w:t>
            </w:r>
          </w:p>
        </w:tc>
      </w:tr>
      <w:tr w:rsidR="00C3546E" w:rsidRPr="002954A6" w14:paraId="7BEA62BF" w14:textId="77777777" w:rsidTr="005C5C30">
        <w:trPr>
          <w:trHeight w:hRule="exact" w:val="2350"/>
        </w:trPr>
        <w:tc>
          <w:tcPr>
            <w:tcW w:w="2235" w:type="dxa"/>
            <w:tcMar>
              <w:top w:w="57" w:type="dxa"/>
              <w:bottom w:w="57" w:type="dxa"/>
            </w:tcMar>
          </w:tcPr>
          <w:p w14:paraId="279635C2" w14:textId="77777777" w:rsidR="00C3546E" w:rsidRDefault="00C3546E" w:rsidP="00C3546E">
            <w:pPr>
              <w:rPr>
                <w:rFonts w:ascii="Arial" w:hAnsi="Arial" w:cs="Arial"/>
                <w:sz w:val="18"/>
                <w:szCs w:val="18"/>
              </w:rPr>
            </w:pPr>
            <w:r>
              <w:rPr>
                <w:rFonts w:ascii="Arial" w:hAnsi="Arial" w:cs="Arial"/>
                <w:sz w:val="18"/>
                <w:szCs w:val="18"/>
              </w:rPr>
              <w:t>Pupils who have previous poor attendance will have improved attendance</w:t>
            </w:r>
          </w:p>
          <w:p w14:paraId="627C3B09" w14:textId="77777777" w:rsidR="00C3546E" w:rsidRDefault="00C3546E" w:rsidP="00C3546E">
            <w:pPr>
              <w:rPr>
                <w:rFonts w:ascii="Arial" w:hAnsi="Arial" w:cs="Arial"/>
                <w:sz w:val="18"/>
                <w:szCs w:val="18"/>
              </w:rPr>
            </w:pPr>
          </w:p>
          <w:p w14:paraId="48FF88C6" w14:textId="4A275888" w:rsidR="00C3546E" w:rsidRPr="005C5C30" w:rsidRDefault="00C3546E" w:rsidP="00C3546E">
            <w:pPr>
              <w:rPr>
                <w:rFonts w:ascii="Arial" w:hAnsi="Arial" w:cs="Arial"/>
                <w:sz w:val="18"/>
                <w:szCs w:val="18"/>
              </w:rPr>
            </w:pPr>
          </w:p>
        </w:tc>
        <w:tc>
          <w:tcPr>
            <w:tcW w:w="1984" w:type="dxa"/>
            <w:tcMar>
              <w:top w:w="57" w:type="dxa"/>
              <w:bottom w:w="57" w:type="dxa"/>
            </w:tcMar>
          </w:tcPr>
          <w:p w14:paraId="4346158D" w14:textId="77777777" w:rsidR="00C3546E" w:rsidRDefault="00C3546E" w:rsidP="00C3546E">
            <w:pPr>
              <w:rPr>
                <w:rFonts w:ascii="Arial" w:hAnsi="Arial" w:cs="Arial"/>
                <w:sz w:val="18"/>
                <w:szCs w:val="18"/>
              </w:rPr>
            </w:pPr>
            <w:r>
              <w:rPr>
                <w:rFonts w:ascii="Arial" w:hAnsi="Arial" w:cs="Arial"/>
                <w:sz w:val="18"/>
                <w:szCs w:val="18"/>
              </w:rPr>
              <w:t>Walking Bus</w:t>
            </w:r>
          </w:p>
          <w:p w14:paraId="4522BE97" w14:textId="77777777" w:rsidR="00C3546E" w:rsidRDefault="00C3546E" w:rsidP="00C3546E">
            <w:pPr>
              <w:rPr>
                <w:rFonts w:ascii="Arial" w:hAnsi="Arial" w:cs="Arial"/>
                <w:sz w:val="18"/>
                <w:szCs w:val="18"/>
              </w:rPr>
            </w:pPr>
          </w:p>
          <w:p w14:paraId="5D5772B5" w14:textId="77777777" w:rsidR="00C3546E" w:rsidRDefault="00C3546E" w:rsidP="00C3546E">
            <w:pPr>
              <w:rPr>
                <w:rFonts w:ascii="Arial" w:hAnsi="Arial" w:cs="Arial"/>
                <w:sz w:val="18"/>
                <w:szCs w:val="18"/>
              </w:rPr>
            </w:pPr>
            <w:r>
              <w:rPr>
                <w:rFonts w:ascii="Arial" w:hAnsi="Arial" w:cs="Arial"/>
                <w:sz w:val="18"/>
                <w:szCs w:val="18"/>
              </w:rPr>
              <w:t>Attendance Officer</w:t>
            </w:r>
          </w:p>
          <w:p w14:paraId="6B5DB6D4" w14:textId="77777777" w:rsidR="00C3546E" w:rsidRDefault="00C3546E" w:rsidP="00C3546E">
            <w:pPr>
              <w:rPr>
                <w:rFonts w:ascii="Arial" w:hAnsi="Arial" w:cs="Arial"/>
                <w:sz w:val="18"/>
                <w:szCs w:val="18"/>
              </w:rPr>
            </w:pPr>
          </w:p>
          <w:p w14:paraId="0E2EF5F0" w14:textId="49C24DFB" w:rsidR="00C3546E" w:rsidRPr="005C5C30" w:rsidRDefault="00C3546E" w:rsidP="00C3546E">
            <w:pPr>
              <w:rPr>
                <w:rFonts w:ascii="Arial" w:hAnsi="Arial" w:cs="Arial"/>
                <w:sz w:val="18"/>
                <w:szCs w:val="18"/>
              </w:rPr>
            </w:pPr>
            <w:r>
              <w:rPr>
                <w:rFonts w:ascii="Arial" w:hAnsi="Arial" w:cs="Arial"/>
                <w:sz w:val="18"/>
                <w:szCs w:val="18"/>
              </w:rPr>
              <w:t>Attendance incentives</w:t>
            </w:r>
          </w:p>
        </w:tc>
        <w:tc>
          <w:tcPr>
            <w:tcW w:w="4253" w:type="dxa"/>
            <w:tcMar>
              <w:top w:w="57" w:type="dxa"/>
              <w:bottom w:w="57" w:type="dxa"/>
            </w:tcMar>
          </w:tcPr>
          <w:p w14:paraId="4EEA1CDF" w14:textId="77777777" w:rsidR="00C3546E" w:rsidRDefault="00C3546E" w:rsidP="00C3546E">
            <w:pPr>
              <w:pStyle w:val="Default"/>
              <w:rPr>
                <w:color w:val="auto"/>
                <w:sz w:val="18"/>
                <w:szCs w:val="18"/>
              </w:rPr>
            </w:pPr>
            <w:r>
              <w:rPr>
                <w:color w:val="auto"/>
                <w:sz w:val="18"/>
                <w:szCs w:val="18"/>
              </w:rPr>
              <w:t>Pupils who are regularly late will have improved attendance.</w:t>
            </w:r>
          </w:p>
          <w:p w14:paraId="3D3F3A7D" w14:textId="77777777" w:rsidR="00C3546E" w:rsidRDefault="00C3546E" w:rsidP="00C3546E">
            <w:pPr>
              <w:pStyle w:val="Default"/>
              <w:rPr>
                <w:color w:val="auto"/>
                <w:sz w:val="18"/>
                <w:szCs w:val="18"/>
              </w:rPr>
            </w:pPr>
          </w:p>
          <w:p w14:paraId="1CB55E8C" w14:textId="77777777" w:rsidR="00C3546E" w:rsidRDefault="00C3546E" w:rsidP="00C3546E">
            <w:pPr>
              <w:pStyle w:val="Default"/>
              <w:rPr>
                <w:color w:val="auto"/>
                <w:sz w:val="18"/>
                <w:szCs w:val="18"/>
              </w:rPr>
            </w:pPr>
          </w:p>
          <w:p w14:paraId="3A9DC224" w14:textId="276EB2C2" w:rsidR="00C3546E" w:rsidRDefault="00C3546E" w:rsidP="00C3546E">
            <w:pPr>
              <w:pStyle w:val="Default"/>
              <w:rPr>
                <w:color w:val="auto"/>
                <w:sz w:val="18"/>
                <w:szCs w:val="18"/>
              </w:rPr>
            </w:pPr>
            <w:r>
              <w:rPr>
                <w:color w:val="auto"/>
                <w:sz w:val="18"/>
                <w:szCs w:val="18"/>
              </w:rPr>
              <w:t>.</w:t>
            </w:r>
          </w:p>
        </w:tc>
        <w:tc>
          <w:tcPr>
            <w:tcW w:w="5103" w:type="dxa"/>
            <w:tcMar>
              <w:top w:w="57" w:type="dxa"/>
              <w:bottom w:w="57" w:type="dxa"/>
            </w:tcMar>
          </w:tcPr>
          <w:p w14:paraId="5EB6DAE7" w14:textId="77777777" w:rsidR="00C3546E" w:rsidRDefault="00C3546E" w:rsidP="00C3546E">
            <w:pPr>
              <w:rPr>
                <w:rFonts w:ascii="Arial" w:hAnsi="Arial" w:cs="Arial"/>
                <w:sz w:val="18"/>
                <w:szCs w:val="18"/>
              </w:rPr>
            </w:pPr>
            <w:r>
              <w:rPr>
                <w:rFonts w:ascii="Arial" w:hAnsi="Arial" w:cs="Arial"/>
                <w:sz w:val="18"/>
                <w:szCs w:val="18"/>
              </w:rPr>
              <w:t>The walking bus has worked successfully but it has not targeted the correct children to impact attendance statistics</w:t>
            </w:r>
          </w:p>
          <w:p w14:paraId="50D0BEB0" w14:textId="77777777" w:rsidR="00C3546E" w:rsidRPr="00BC7626" w:rsidRDefault="00C3546E" w:rsidP="00C3546E">
            <w:pPr>
              <w:rPr>
                <w:rFonts w:ascii="Arial" w:hAnsi="Arial" w:cs="Arial"/>
                <w:sz w:val="18"/>
                <w:szCs w:val="18"/>
              </w:rPr>
            </w:pPr>
          </w:p>
          <w:p w14:paraId="512DC3A2" w14:textId="5E7BDCC1" w:rsidR="00C3546E" w:rsidRDefault="00C3546E" w:rsidP="00C3546E">
            <w:pPr>
              <w:rPr>
                <w:rFonts w:ascii="Arial" w:hAnsi="Arial" w:cs="Arial"/>
                <w:sz w:val="18"/>
                <w:szCs w:val="18"/>
              </w:rPr>
            </w:pPr>
            <w:r w:rsidRPr="00BC7626">
              <w:rPr>
                <w:rFonts w:ascii="Arial" w:hAnsi="Arial" w:cs="Arial"/>
                <w:sz w:val="18"/>
                <w:szCs w:val="18"/>
              </w:rPr>
              <w:t xml:space="preserve"> Incentives have worked well to motivate children and parents to be conscientious about attendance.</w:t>
            </w:r>
          </w:p>
        </w:tc>
        <w:tc>
          <w:tcPr>
            <w:tcW w:w="1417" w:type="dxa"/>
          </w:tcPr>
          <w:p w14:paraId="63B6EE8C" w14:textId="2CE2330F" w:rsidR="00C3546E" w:rsidRDefault="00C3546E" w:rsidP="00C3546E">
            <w:pPr>
              <w:rPr>
                <w:rFonts w:ascii="Arial" w:hAnsi="Arial" w:cs="Arial"/>
                <w:sz w:val="18"/>
                <w:szCs w:val="18"/>
              </w:rPr>
            </w:pPr>
            <w:r>
              <w:rPr>
                <w:rFonts w:ascii="Arial" w:hAnsi="Arial" w:cs="Arial"/>
                <w:sz w:val="18"/>
                <w:szCs w:val="18"/>
              </w:rPr>
              <w:t>£3800</w:t>
            </w:r>
          </w:p>
        </w:tc>
      </w:tr>
      <w:tr w:rsidR="00C3546E" w:rsidRPr="002954A6" w14:paraId="1EDFA537" w14:textId="77777777" w:rsidTr="0083773B">
        <w:trPr>
          <w:trHeight w:hRule="exact" w:val="2009"/>
        </w:trPr>
        <w:tc>
          <w:tcPr>
            <w:tcW w:w="2235" w:type="dxa"/>
            <w:tcMar>
              <w:top w:w="57" w:type="dxa"/>
              <w:bottom w:w="57" w:type="dxa"/>
            </w:tcMar>
          </w:tcPr>
          <w:p w14:paraId="0148F513" w14:textId="54E35671" w:rsidR="00C3546E" w:rsidRPr="00543EB1" w:rsidRDefault="00C3546E" w:rsidP="00C3546E">
            <w:pPr>
              <w:rPr>
                <w:rFonts w:ascii="Arial" w:hAnsi="Arial" w:cs="Arial"/>
                <w:sz w:val="18"/>
                <w:szCs w:val="18"/>
              </w:rPr>
            </w:pPr>
            <w:r w:rsidRPr="00543EB1">
              <w:rPr>
                <w:rFonts w:ascii="Arial" w:hAnsi="Arial" w:cs="Arial"/>
                <w:sz w:val="18"/>
                <w:szCs w:val="18"/>
              </w:rPr>
              <w:lastRenderedPageBreak/>
              <w:t>Barriers to learning are overcome and targeted pupils make rapid progress.</w:t>
            </w:r>
          </w:p>
        </w:tc>
        <w:tc>
          <w:tcPr>
            <w:tcW w:w="1984" w:type="dxa"/>
            <w:tcMar>
              <w:top w:w="57" w:type="dxa"/>
              <w:bottom w:w="57" w:type="dxa"/>
            </w:tcMar>
          </w:tcPr>
          <w:p w14:paraId="66EE867C" w14:textId="1C8EDF97" w:rsidR="00C3546E" w:rsidRPr="00543EB1" w:rsidRDefault="00C3546E" w:rsidP="00C3546E">
            <w:pPr>
              <w:rPr>
                <w:rFonts w:ascii="Arial" w:hAnsi="Arial" w:cs="Arial"/>
                <w:sz w:val="18"/>
                <w:szCs w:val="18"/>
              </w:rPr>
            </w:pPr>
            <w:r>
              <w:rPr>
                <w:rFonts w:ascii="Arial" w:hAnsi="Arial" w:cs="Arial"/>
                <w:sz w:val="18"/>
                <w:szCs w:val="18"/>
              </w:rPr>
              <w:t>Learning Mentor to provide</w:t>
            </w:r>
            <w:r w:rsidRPr="00543EB1">
              <w:rPr>
                <w:rFonts w:ascii="Arial" w:hAnsi="Arial" w:cs="Arial"/>
                <w:sz w:val="18"/>
                <w:szCs w:val="18"/>
              </w:rPr>
              <w:t xml:space="preserve"> additional support for pupils and families with a range of needs – emotional, social, behavioural , attendance and punctuality etc.</w:t>
            </w:r>
            <w:r w:rsidRPr="00543EB1">
              <w:rPr>
                <w:rFonts w:ascii="Arial" w:hAnsi="Arial" w:cs="Arial"/>
                <w:sz w:val="18"/>
                <w:szCs w:val="18"/>
              </w:rPr>
              <w:tab/>
            </w:r>
          </w:p>
        </w:tc>
        <w:tc>
          <w:tcPr>
            <w:tcW w:w="4253" w:type="dxa"/>
            <w:tcMar>
              <w:top w:w="57" w:type="dxa"/>
              <w:bottom w:w="57" w:type="dxa"/>
            </w:tcMar>
          </w:tcPr>
          <w:p w14:paraId="67AA1FCF" w14:textId="4DD06D3F" w:rsidR="00C3546E" w:rsidRDefault="00C3546E" w:rsidP="00C3546E">
            <w:pPr>
              <w:pStyle w:val="Default"/>
              <w:rPr>
                <w:color w:val="auto"/>
                <w:sz w:val="18"/>
                <w:szCs w:val="18"/>
              </w:rPr>
            </w:pPr>
            <w:r>
              <w:rPr>
                <w:color w:val="auto"/>
                <w:sz w:val="18"/>
                <w:szCs w:val="18"/>
              </w:rPr>
              <w:t>Pupils felt the learning mentor had a good impact on them. It was noted that the learning mentor did not have sufficient time to support in all of the given areas to the extent needed.</w:t>
            </w:r>
          </w:p>
        </w:tc>
        <w:tc>
          <w:tcPr>
            <w:tcW w:w="5103" w:type="dxa"/>
            <w:tcMar>
              <w:top w:w="57" w:type="dxa"/>
              <w:bottom w:w="57" w:type="dxa"/>
            </w:tcMar>
          </w:tcPr>
          <w:p w14:paraId="04932890" w14:textId="0CB5A45D" w:rsidR="00C3546E" w:rsidRDefault="00C3546E" w:rsidP="00C3546E">
            <w:pPr>
              <w:rPr>
                <w:rFonts w:ascii="Arial" w:hAnsi="Arial" w:cs="Arial"/>
                <w:sz w:val="18"/>
                <w:szCs w:val="18"/>
              </w:rPr>
            </w:pPr>
            <w:r>
              <w:rPr>
                <w:rFonts w:ascii="Arial" w:hAnsi="Arial" w:cs="Arial"/>
                <w:sz w:val="18"/>
                <w:szCs w:val="18"/>
              </w:rPr>
              <w:t>Learning mentor role to become more specific to supporting pupils due to high pupil need. Other staff to take on previously supported areas.</w:t>
            </w:r>
          </w:p>
        </w:tc>
        <w:tc>
          <w:tcPr>
            <w:tcW w:w="1417" w:type="dxa"/>
          </w:tcPr>
          <w:p w14:paraId="1C87C00E" w14:textId="27F4DBFB" w:rsidR="00C3546E" w:rsidRDefault="00C3546E" w:rsidP="00C3546E">
            <w:pPr>
              <w:rPr>
                <w:rFonts w:ascii="Arial" w:hAnsi="Arial" w:cs="Arial"/>
                <w:sz w:val="18"/>
                <w:szCs w:val="18"/>
              </w:rPr>
            </w:pPr>
            <w:r>
              <w:rPr>
                <w:rFonts w:ascii="Arial" w:hAnsi="Arial" w:cs="Arial"/>
                <w:sz w:val="18"/>
                <w:szCs w:val="18"/>
              </w:rPr>
              <w:t>£18500</w:t>
            </w:r>
          </w:p>
        </w:tc>
      </w:tr>
      <w:tr w:rsidR="00C3546E" w:rsidRPr="002954A6" w14:paraId="3DB8FA5B" w14:textId="77777777" w:rsidTr="0083773B">
        <w:trPr>
          <w:trHeight w:hRule="exact" w:val="1873"/>
        </w:trPr>
        <w:tc>
          <w:tcPr>
            <w:tcW w:w="2235" w:type="dxa"/>
            <w:tcMar>
              <w:top w:w="57" w:type="dxa"/>
              <w:bottom w:w="57" w:type="dxa"/>
            </w:tcMar>
          </w:tcPr>
          <w:p w14:paraId="4DCC9931" w14:textId="77777777" w:rsidR="00C3546E" w:rsidRPr="00543EB1" w:rsidRDefault="00C3546E" w:rsidP="00C3546E">
            <w:pPr>
              <w:rPr>
                <w:rFonts w:ascii="Arial" w:hAnsi="Arial" w:cs="Arial"/>
                <w:sz w:val="18"/>
                <w:szCs w:val="18"/>
              </w:rPr>
            </w:pPr>
            <w:r w:rsidRPr="00543EB1">
              <w:rPr>
                <w:rFonts w:ascii="Arial" w:hAnsi="Arial" w:cs="Arial"/>
                <w:sz w:val="18"/>
                <w:szCs w:val="18"/>
              </w:rPr>
              <w:t>Increased % of pupils</w:t>
            </w:r>
          </w:p>
          <w:p w14:paraId="4CEA0BC2" w14:textId="4114C5C1" w:rsidR="00C3546E" w:rsidRPr="00543EB1" w:rsidRDefault="00C3546E" w:rsidP="00C3546E">
            <w:pPr>
              <w:rPr>
                <w:rFonts w:ascii="Arial" w:hAnsi="Arial" w:cs="Arial"/>
                <w:sz w:val="18"/>
                <w:szCs w:val="18"/>
              </w:rPr>
            </w:pPr>
            <w:r w:rsidRPr="00543EB1">
              <w:rPr>
                <w:rFonts w:ascii="Arial" w:hAnsi="Arial" w:cs="Arial"/>
                <w:sz w:val="18"/>
                <w:szCs w:val="18"/>
              </w:rPr>
              <w:t>SEN attaining ARE.</w:t>
            </w:r>
          </w:p>
        </w:tc>
        <w:tc>
          <w:tcPr>
            <w:tcW w:w="1984" w:type="dxa"/>
            <w:tcMar>
              <w:top w:w="57" w:type="dxa"/>
              <w:bottom w:w="57" w:type="dxa"/>
            </w:tcMar>
          </w:tcPr>
          <w:p w14:paraId="6DBE0FED" w14:textId="77777777" w:rsidR="00C3546E" w:rsidRPr="00543EB1" w:rsidRDefault="00C3546E" w:rsidP="00C3546E">
            <w:pPr>
              <w:rPr>
                <w:rFonts w:ascii="Arial" w:hAnsi="Arial" w:cs="Arial"/>
                <w:sz w:val="18"/>
                <w:szCs w:val="18"/>
              </w:rPr>
            </w:pPr>
            <w:r w:rsidRPr="00543EB1">
              <w:rPr>
                <w:rFonts w:ascii="Arial" w:hAnsi="Arial" w:cs="Arial"/>
                <w:sz w:val="18"/>
                <w:szCs w:val="18"/>
              </w:rPr>
              <w:t>Sharing expertise for SEND pupils.</w:t>
            </w:r>
          </w:p>
          <w:p w14:paraId="2F75E22C" w14:textId="77777777" w:rsidR="00C3546E" w:rsidRPr="00543EB1" w:rsidRDefault="00C3546E" w:rsidP="00C3546E">
            <w:pPr>
              <w:rPr>
                <w:rFonts w:ascii="Arial" w:hAnsi="Arial" w:cs="Arial"/>
                <w:sz w:val="18"/>
                <w:szCs w:val="18"/>
              </w:rPr>
            </w:pPr>
            <w:r w:rsidRPr="00543EB1">
              <w:rPr>
                <w:rFonts w:ascii="Arial" w:hAnsi="Arial" w:cs="Arial"/>
                <w:sz w:val="18"/>
                <w:szCs w:val="18"/>
              </w:rPr>
              <w:t>Planning for and delivering interventions</w:t>
            </w:r>
          </w:p>
          <w:p w14:paraId="49D1E4B9" w14:textId="62D74369" w:rsidR="00C3546E" w:rsidRDefault="00C3546E" w:rsidP="00C3546E">
            <w:pPr>
              <w:rPr>
                <w:rFonts w:ascii="Arial" w:hAnsi="Arial" w:cs="Arial"/>
                <w:sz w:val="18"/>
                <w:szCs w:val="18"/>
              </w:rPr>
            </w:pPr>
            <w:r>
              <w:rPr>
                <w:rFonts w:ascii="Arial" w:hAnsi="Arial" w:cs="Arial"/>
                <w:sz w:val="18"/>
                <w:szCs w:val="18"/>
              </w:rPr>
              <w:t xml:space="preserve">Develop Teaching Assistants </w:t>
            </w:r>
            <w:r w:rsidRPr="00543EB1">
              <w:rPr>
                <w:rFonts w:ascii="Arial" w:hAnsi="Arial" w:cs="Arial"/>
                <w:sz w:val="18"/>
                <w:szCs w:val="18"/>
              </w:rPr>
              <w:t>practice</w:t>
            </w:r>
          </w:p>
        </w:tc>
        <w:tc>
          <w:tcPr>
            <w:tcW w:w="4253" w:type="dxa"/>
            <w:tcMar>
              <w:top w:w="57" w:type="dxa"/>
              <w:bottom w:w="57" w:type="dxa"/>
            </w:tcMar>
          </w:tcPr>
          <w:p w14:paraId="78BD1016" w14:textId="77777777" w:rsidR="00C3546E" w:rsidRDefault="00C3546E" w:rsidP="00C3546E">
            <w:pPr>
              <w:pStyle w:val="Default"/>
              <w:rPr>
                <w:color w:val="auto"/>
                <w:sz w:val="18"/>
                <w:szCs w:val="18"/>
              </w:rPr>
            </w:pPr>
            <w:r>
              <w:rPr>
                <w:color w:val="auto"/>
                <w:sz w:val="18"/>
                <w:szCs w:val="18"/>
              </w:rPr>
              <w:t>Information regarding leading SEND has been shared through a mentoring role with the new SENCO.</w:t>
            </w:r>
          </w:p>
          <w:p w14:paraId="14405F7B" w14:textId="37947493" w:rsidR="00C3546E" w:rsidRDefault="00C3546E" w:rsidP="00C3546E">
            <w:pPr>
              <w:pStyle w:val="Default"/>
              <w:rPr>
                <w:color w:val="auto"/>
                <w:sz w:val="18"/>
                <w:szCs w:val="18"/>
              </w:rPr>
            </w:pPr>
            <w:r>
              <w:rPr>
                <w:color w:val="auto"/>
                <w:sz w:val="18"/>
                <w:szCs w:val="18"/>
              </w:rPr>
              <w:t>Teaching assistant training has been delivered between the Inclusion Manager, SENCO and outside agencies.</w:t>
            </w:r>
          </w:p>
        </w:tc>
        <w:tc>
          <w:tcPr>
            <w:tcW w:w="5103" w:type="dxa"/>
            <w:tcMar>
              <w:top w:w="57" w:type="dxa"/>
              <w:bottom w:w="57" w:type="dxa"/>
            </w:tcMar>
          </w:tcPr>
          <w:p w14:paraId="1191EAE6" w14:textId="70866084" w:rsidR="00C3546E" w:rsidRDefault="00C3546E" w:rsidP="00C3546E">
            <w:pPr>
              <w:rPr>
                <w:rFonts w:ascii="Arial" w:hAnsi="Arial" w:cs="Arial"/>
                <w:sz w:val="18"/>
                <w:szCs w:val="18"/>
              </w:rPr>
            </w:pPr>
            <w:r>
              <w:rPr>
                <w:rFonts w:ascii="Arial" w:hAnsi="Arial" w:cs="Arial"/>
                <w:sz w:val="18"/>
                <w:szCs w:val="18"/>
              </w:rPr>
              <w:t>Interventions show increased progression for pupils with SEN however this has not translated to improved SEN percentages overall. Teaching assistant training needs to be more specific to the whole school improvement plan.</w:t>
            </w:r>
          </w:p>
          <w:p w14:paraId="049BB619" w14:textId="6F1B8999" w:rsidR="00C3546E" w:rsidRDefault="00C3546E" w:rsidP="00C3546E">
            <w:pPr>
              <w:rPr>
                <w:rFonts w:ascii="Arial" w:hAnsi="Arial" w:cs="Arial"/>
                <w:sz w:val="18"/>
                <w:szCs w:val="18"/>
              </w:rPr>
            </w:pPr>
            <w:r>
              <w:rPr>
                <w:rFonts w:ascii="Arial" w:hAnsi="Arial" w:cs="Arial"/>
                <w:sz w:val="18"/>
                <w:szCs w:val="18"/>
              </w:rPr>
              <w:t>Inclusion manager to have responsibility for Vulnerable pupils and allow SENCO to take a leading role in SEND based work.</w:t>
            </w:r>
          </w:p>
        </w:tc>
        <w:tc>
          <w:tcPr>
            <w:tcW w:w="1417" w:type="dxa"/>
          </w:tcPr>
          <w:p w14:paraId="64A58A56" w14:textId="771B1E0A" w:rsidR="00C3546E" w:rsidRDefault="00C3546E" w:rsidP="00C3546E">
            <w:pPr>
              <w:rPr>
                <w:rFonts w:ascii="Arial" w:hAnsi="Arial" w:cs="Arial"/>
                <w:sz w:val="18"/>
                <w:szCs w:val="18"/>
              </w:rPr>
            </w:pPr>
            <w:r>
              <w:rPr>
                <w:rFonts w:ascii="Arial" w:hAnsi="Arial" w:cs="Arial"/>
                <w:sz w:val="18"/>
                <w:szCs w:val="18"/>
              </w:rPr>
              <w:t>£16000</w:t>
            </w:r>
          </w:p>
        </w:tc>
      </w:tr>
      <w:tr w:rsidR="00C3546E" w:rsidRPr="002954A6" w14:paraId="12B2B27E" w14:textId="77777777" w:rsidTr="0023397B">
        <w:trPr>
          <w:trHeight w:hRule="exact" w:val="2588"/>
        </w:trPr>
        <w:tc>
          <w:tcPr>
            <w:tcW w:w="2235" w:type="dxa"/>
            <w:tcMar>
              <w:top w:w="57" w:type="dxa"/>
              <w:bottom w:w="57" w:type="dxa"/>
            </w:tcMar>
          </w:tcPr>
          <w:p w14:paraId="22DA9C9F" w14:textId="690F6B14" w:rsidR="00C3546E" w:rsidRPr="0023397B" w:rsidRDefault="00C3546E" w:rsidP="00C3546E">
            <w:pPr>
              <w:rPr>
                <w:rFonts w:ascii="Arial" w:hAnsi="Arial" w:cs="Arial"/>
                <w:sz w:val="18"/>
                <w:szCs w:val="18"/>
              </w:rPr>
            </w:pPr>
            <w:r w:rsidRPr="0023397B">
              <w:rPr>
                <w:rFonts w:ascii="Arial" w:hAnsi="Arial" w:cs="Arial"/>
                <w:sz w:val="18"/>
                <w:szCs w:val="18"/>
              </w:rPr>
              <w:t>Increased confidence. Attainment and progress of PP closer to National at the end of lower key stage 2 and by the end of year 6 in Reading, Writing and Maths.</w:t>
            </w:r>
          </w:p>
        </w:tc>
        <w:tc>
          <w:tcPr>
            <w:tcW w:w="1984" w:type="dxa"/>
            <w:tcMar>
              <w:top w:w="57" w:type="dxa"/>
              <w:bottom w:w="57" w:type="dxa"/>
            </w:tcMar>
          </w:tcPr>
          <w:p w14:paraId="37B731D1" w14:textId="089C80C1" w:rsidR="00C3546E" w:rsidRPr="0023397B" w:rsidRDefault="00C3546E" w:rsidP="00C3546E">
            <w:pPr>
              <w:rPr>
                <w:rFonts w:ascii="Arial" w:hAnsi="Arial" w:cs="Arial"/>
                <w:sz w:val="18"/>
                <w:szCs w:val="18"/>
              </w:rPr>
            </w:pPr>
            <w:r w:rsidRPr="0023397B">
              <w:rPr>
                <w:rFonts w:ascii="Arial" w:hAnsi="Arial" w:cs="Arial"/>
                <w:sz w:val="18"/>
                <w:szCs w:val="18"/>
              </w:rPr>
              <w:t xml:space="preserve">Two HLTAs for year group same day interventions (English and mathematics) </w:t>
            </w:r>
            <w:r>
              <w:rPr>
                <w:rFonts w:ascii="Arial" w:hAnsi="Arial" w:cs="Arial"/>
                <w:sz w:val="18"/>
                <w:szCs w:val="18"/>
              </w:rPr>
              <w:t xml:space="preserve">£20,000 </w:t>
            </w:r>
            <w:r w:rsidRPr="0023397B">
              <w:rPr>
                <w:rFonts w:ascii="Arial" w:hAnsi="Arial" w:cs="Arial"/>
                <w:sz w:val="18"/>
                <w:szCs w:val="18"/>
              </w:rPr>
              <w:t>Individualised support at all levels. Targeted support for pupils to address</w:t>
            </w:r>
            <w:r>
              <w:rPr>
                <w:rFonts w:ascii="Arial" w:hAnsi="Arial" w:cs="Arial"/>
                <w:sz w:val="18"/>
                <w:szCs w:val="18"/>
              </w:rPr>
              <w:t xml:space="preserve"> </w:t>
            </w:r>
            <w:r w:rsidRPr="0023397B">
              <w:rPr>
                <w:rFonts w:ascii="Arial" w:hAnsi="Arial" w:cs="Arial"/>
                <w:sz w:val="18"/>
                <w:szCs w:val="18"/>
              </w:rPr>
              <w:t>misconceptions, gaps and weaknesses.</w:t>
            </w:r>
          </w:p>
        </w:tc>
        <w:tc>
          <w:tcPr>
            <w:tcW w:w="4253" w:type="dxa"/>
            <w:tcMar>
              <w:top w:w="57" w:type="dxa"/>
              <w:bottom w:w="57" w:type="dxa"/>
            </w:tcMar>
          </w:tcPr>
          <w:p w14:paraId="09FEDF4B" w14:textId="467DB744" w:rsidR="00C3546E" w:rsidRDefault="00C3546E" w:rsidP="00C3546E">
            <w:pPr>
              <w:pStyle w:val="Default"/>
              <w:rPr>
                <w:color w:val="auto"/>
                <w:sz w:val="18"/>
                <w:szCs w:val="18"/>
              </w:rPr>
            </w:pPr>
            <w:r>
              <w:rPr>
                <w:color w:val="auto"/>
                <w:sz w:val="18"/>
                <w:szCs w:val="18"/>
              </w:rPr>
              <w:t>Interventions have been sporadic due to staff illness and the need to cover classes and support pupils in line with their risk assessments.</w:t>
            </w:r>
          </w:p>
        </w:tc>
        <w:tc>
          <w:tcPr>
            <w:tcW w:w="5103" w:type="dxa"/>
            <w:tcMar>
              <w:top w:w="57" w:type="dxa"/>
              <w:bottom w:w="57" w:type="dxa"/>
            </w:tcMar>
          </w:tcPr>
          <w:p w14:paraId="11C8F4D9" w14:textId="74391D85" w:rsidR="00C3546E" w:rsidRDefault="00C3546E" w:rsidP="00C3546E">
            <w:pPr>
              <w:rPr>
                <w:rFonts w:ascii="Arial" w:hAnsi="Arial" w:cs="Arial"/>
                <w:sz w:val="18"/>
                <w:szCs w:val="18"/>
              </w:rPr>
            </w:pPr>
            <w:r>
              <w:rPr>
                <w:rFonts w:ascii="Arial" w:hAnsi="Arial" w:cs="Arial"/>
                <w:sz w:val="18"/>
                <w:szCs w:val="18"/>
              </w:rPr>
              <w:t>Intervention planning needs to account for the possibility of staff absence as this was a major barrier to having impact.</w:t>
            </w:r>
          </w:p>
        </w:tc>
        <w:tc>
          <w:tcPr>
            <w:tcW w:w="1417" w:type="dxa"/>
          </w:tcPr>
          <w:p w14:paraId="6565EFF0" w14:textId="1D19020E" w:rsidR="00C3546E" w:rsidRDefault="00C3546E" w:rsidP="00C3546E">
            <w:pPr>
              <w:rPr>
                <w:rFonts w:ascii="Arial" w:hAnsi="Arial" w:cs="Arial"/>
                <w:sz w:val="18"/>
                <w:szCs w:val="18"/>
              </w:rPr>
            </w:pPr>
            <w:r>
              <w:rPr>
                <w:rFonts w:ascii="Arial" w:hAnsi="Arial" w:cs="Arial"/>
                <w:sz w:val="18"/>
                <w:szCs w:val="18"/>
              </w:rPr>
              <w:t>£20000</w:t>
            </w:r>
          </w:p>
        </w:tc>
      </w:tr>
      <w:tr w:rsidR="00C3546E" w:rsidRPr="002954A6" w14:paraId="190CDC88" w14:textId="77777777" w:rsidTr="0023397B">
        <w:trPr>
          <w:trHeight w:hRule="exact" w:val="2588"/>
        </w:trPr>
        <w:tc>
          <w:tcPr>
            <w:tcW w:w="2235" w:type="dxa"/>
            <w:tcMar>
              <w:top w:w="57" w:type="dxa"/>
              <w:bottom w:w="57" w:type="dxa"/>
            </w:tcMar>
          </w:tcPr>
          <w:p w14:paraId="4CF1D76B" w14:textId="583ED25B" w:rsidR="00C3546E" w:rsidRPr="00221BC6" w:rsidRDefault="00C3546E" w:rsidP="00C3546E">
            <w:pPr>
              <w:rPr>
                <w:rFonts w:ascii="Arial" w:hAnsi="Arial" w:cs="Arial"/>
                <w:sz w:val="18"/>
                <w:szCs w:val="18"/>
              </w:rPr>
            </w:pPr>
            <w:r w:rsidRPr="00221BC6">
              <w:rPr>
                <w:rFonts w:ascii="Arial" w:hAnsi="Arial" w:cs="Arial"/>
                <w:sz w:val="18"/>
                <w:szCs w:val="18"/>
              </w:rPr>
              <w:t xml:space="preserve">Extending experiences and building confidence. Increased self-confidence greater independence, better team working and collaborative skills, although the impact of this programme has been limited. </w:t>
            </w:r>
          </w:p>
        </w:tc>
        <w:tc>
          <w:tcPr>
            <w:tcW w:w="1984" w:type="dxa"/>
            <w:tcMar>
              <w:top w:w="57" w:type="dxa"/>
              <w:bottom w:w="57" w:type="dxa"/>
            </w:tcMar>
          </w:tcPr>
          <w:p w14:paraId="6738BAD5" w14:textId="60739A80" w:rsidR="00C3546E" w:rsidRDefault="00C3546E" w:rsidP="00C3546E">
            <w:pPr>
              <w:rPr>
                <w:rFonts w:ascii="Arial" w:hAnsi="Arial" w:cs="Arial"/>
                <w:sz w:val="18"/>
                <w:szCs w:val="18"/>
              </w:rPr>
            </w:pPr>
            <w:r w:rsidRPr="00221BC6">
              <w:rPr>
                <w:rFonts w:ascii="Arial" w:hAnsi="Arial" w:cs="Arial"/>
                <w:sz w:val="18"/>
                <w:szCs w:val="18"/>
              </w:rPr>
              <w:t>Nurture Programme</w:t>
            </w:r>
            <w:r>
              <w:rPr>
                <w:rFonts w:ascii="Arial" w:hAnsi="Arial" w:cs="Arial"/>
                <w:sz w:val="18"/>
                <w:szCs w:val="18"/>
              </w:rPr>
              <w:t>.</w:t>
            </w:r>
          </w:p>
          <w:p w14:paraId="74E210E4" w14:textId="25D4AAD6" w:rsidR="00C3546E" w:rsidRPr="00221BC6" w:rsidRDefault="00C3546E" w:rsidP="00C3546E">
            <w:pPr>
              <w:rPr>
                <w:rFonts w:ascii="Arial" w:hAnsi="Arial" w:cs="Arial"/>
                <w:sz w:val="18"/>
                <w:szCs w:val="18"/>
              </w:rPr>
            </w:pPr>
            <w:r>
              <w:rPr>
                <w:rFonts w:ascii="Arial" w:hAnsi="Arial" w:cs="Arial"/>
                <w:sz w:val="18"/>
                <w:szCs w:val="18"/>
              </w:rPr>
              <w:t>Development of the Qube as a nurture area.</w:t>
            </w:r>
          </w:p>
        </w:tc>
        <w:tc>
          <w:tcPr>
            <w:tcW w:w="4253" w:type="dxa"/>
            <w:tcMar>
              <w:top w:w="57" w:type="dxa"/>
              <w:bottom w:w="57" w:type="dxa"/>
            </w:tcMar>
          </w:tcPr>
          <w:p w14:paraId="7A7BDD04" w14:textId="474E1B10" w:rsidR="00C3546E" w:rsidRDefault="00C3546E" w:rsidP="00C3546E">
            <w:pPr>
              <w:pStyle w:val="Default"/>
              <w:rPr>
                <w:color w:val="auto"/>
                <w:sz w:val="18"/>
                <w:szCs w:val="18"/>
              </w:rPr>
            </w:pPr>
            <w:r>
              <w:rPr>
                <w:color w:val="auto"/>
                <w:sz w:val="18"/>
                <w:szCs w:val="18"/>
              </w:rPr>
              <w:t>The Qube has successfully been developed as a nurture area.</w:t>
            </w:r>
          </w:p>
          <w:p w14:paraId="7EBD00A7" w14:textId="527F58BB" w:rsidR="00C3546E" w:rsidRPr="00221BC6" w:rsidRDefault="00C3546E" w:rsidP="00C3546E">
            <w:pPr>
              <w:pStyle w:val="Default"/>
              <w:rPr>
                <w:color w:val="auto"/>
                <w:sz w:val="18"/>
                <w:szCs w:val="18"/>
              </w:rPr>
            </w:pPr>
            <w:r w:rsidRPr="00221BC6">
              <w:rPr>
                <w:color w:val="auto"/>
                <w:sz w:val="18"/>
                <w:szCs w:val="18"/>
              </w:rPr>
              <w:tab/>
            </w:r>
          </w:p>
          <w:p w14:paraId="2020758A" w14:textId="77777777" w:rsidR="00C3546E" w:rsidRDefault="00C3546E" w:rsidP="00C3546E">
            <w:pPr>
              <w:pStyle w:val="Default"/>
              <w:rPr>
                <w:color w:val="auto"/>
                <w:sz w:val="18"/>
                <w:szCs w:val="18"/>
              </w:rPr>
            </w:pPr>
            <w:r>
              <w:rPr>
                <w:color w:val="auto"/>
                <w:sz w:val="18"/>
                <w:szCs w:val="18"/>
              </w:rPr>
              <w:t>Pupils attending the nurture group showed improvement through their Boxall profiles.</w:t>
            </w:r>
          </w:p>
          <w:p w14:paraId="1FAEDFAF" w14:textId="146D9A65" w:rsidR="00C3546E" w:rsidRDefault="00C3546E" w:rsidP="00C3546E">
            <w:pPr>
              <w:pStyle w:val="Default"/>
              <w:rPr>
                <w:color w:val="auto"/>
                <w:sz w:val="18"/>
                <w:szCs w:val="18"/>
              </w:rPr>
            </w:pPr>
            <w:r>
              <w:rPr>
                <w:color w:val="auto"/>
                <w:sz w:val="18"/>
                <w:szCs w:val="18"/>
              </w:rPr>
              <w:t>The Nurture programme is still being completed but staff attending feel they are growing in knowledge and confidence.</w:t>
            </w:r>
          </w:p>
        </w:tc>
        <w:tc>
          <w:tcPr>
            <w:tcW w:w="5103" w:type="dxa"/>
            <w:tcMar>
              <w:top w:w="57" w:type="dxa"/>
              <w:bottom w:w="57" w:type="dxa"/>
            </w:tcMar>
          </w:tcPr>
          <w:p w14:paraId="311A8BFC" w14:textId="77777777" w:rsidR="00C3546E" w:rsidRDefault="00C3546E" w:rsidP="00C3546E">
            <w:pPr>
              <w:rPr>
                <w:rFonts w:ascii="Arial" w:hAnsi="Arial" w:cs="Arial"/>
                <w:sz w:val="18"/>
                <w:szCs w:val="18"/>
              </w:rPr>
            </w:pPr>
            <w:r>
              <w:rPr>
                <w:rFonts w:ascii="Arial" w:hAnsi="Arial" w:cs="Arial"/>
                <w:sz w:val="18"/>
                <w:szCs w:val="18"/>
              </w:rPr>
              <w:t>Nurture Programme to continue to be completed.</w:t>
            </w:r>
          </w:p>
          <w:p w14:paraId="02D08308" w14:textId="77777777" w:rsidR="00C3546E" w:rsidRDefault="00C3546E" w:rsidP="00C3546E">
            <w:pPr>
              <w:rPr>
                <w:rFonts w:ascii="Arial" w:hAnsi="Arial" w:cs="Arial"/>
                <w:sz w:val="18"/>
                <w:szCs w:val="18"/>
              </w:rPr>
            </w:pPr>
            <w:r>
              <w:rPr>
                <w:rFonts w:ascii="Arial" w:hAnsi="Arial" w:cs="Arial"/>
                <w:sz w:val="18"/>
                <w:szCs w:val="18"/>
              </w:rPr>
              <w:t>Boxall to be maintained as a method of recording progress in social and emotional development.</w:t>
            </w:r>
          </w:p>
          <w:p w14:paraId="3C30FE4D" w14:textId="77777777" w:rsidR="00C3546E" w:rsidRDefault="00C3546E" w:rsidP="00C3546E">
            <w:pPr>
              <w:rPr>
                <w:rFonts w:ascii="Arial" w:hAnsi="Arial" w:cs="Arial"/>
                <w:sz w:val="18"/>
                <w:szCs w:val="18"/>
              </w:rPr>
            </w:pPr>
          </w:p>
          <w:p w14:paraId="12C802EF" w14:textId="4EAE8988" w:rsidR="00C3546E" w:rsidRDefault="00C3546E" w:rsidP="00C3546E">
            <w:pPr>
              <w:rPr>
                <w:rFonts w:ascii="Arial" w:hAnsi="Arial" w:cs="Arial"/>
                <w:sz w:val="18"/>
                <w:szCs w:val="18"/>
              </w:rPr>
            </w:pPr>
            <w:r>
              <w:rPr>
                <w:rFonts w:ascii="Arial" w:hAnsi="Arial" w:cs="Arial"/>
                <w:sz w:val="18"/>
                <w:szCs w:val="18"/>
              </w:rPr>
              <w:t>More pupils to access the nurture facility in the next year increasing the impact across school.</w:t>
            </w:r>
          </w:p>
        </w:tc>
        <w:tc>
          <w:tcPr>
            <w:tcW w:w="1417" w:type="dxa"/>
          </w:tcPr>
          <w:p w14:paraId="1E2553CF" w14:textId="7A1D3390" w:rsidR="00C3546E" w:rsidRDefault="00C3546E" w:rsidP="00C3546E">
            <w:pPr>
              <w:rPr>
                <w:rFonts w:ascii="Arial" w:hAnsi="Arial" w:cs="Arial"/>
                <w:sz w:val="18"/>
                <w:szCs w:val="18"/>
              </w:rPr>
            </w:pPr>
            <w:r w:rsidRPr="00221BC6">
              <w:rPr>
                <w:sz w:val="18"/>
                <w:szCs w:val="18"/>
              </w:rPr>
              <w:t>£7500</w:t>
            </w:r>
          </w:p>
        </w:tc>
      </w:tr>
      <w:tr w:rsidR="00C3546E" w:rsidRPr="002954A6" w14:paraId="7463E06E" w14:textId="77777777" w:rsidTr="00D52FE6">
        <w:trPr>
          <w:trHeight w:hRule="exact" w:val="1621"/>
        </w:trPr>
        <w:tc>
          <w:tcPr>
            <w:tcW w:w="2235" w:type="dxa"/>
            <w:tcMar>
              <w:top w:w="57" w:type="dxa"/>
              <w:bottom w:w="57" w:type="dxa"/>
            </w:tcMar>
          </w:tcPr>
          <w:p w14:paraId="17288B98" w14:textId="7A42D9AF" w:rsidR="00C3546E" w:rsidRPr="00221BC6" w:rsidRDefault="00C3546E" w:rsidP="00C3546E">
            <w:pPr>
              <w:rPr>
                <w:rFonts w:ascii="Arial" w:hAnsi="Arial" w:cs="Arial"/>
                <w:sz w:val="18"/>
                <w:szCs w:val="18"/>
              </w:rPr>
            </w:pPr>
            <w:r w:rsidRPr="00D52FE6">
              <w:rPr>
                <w:rFonts w:ascii="Arial" w:hAnsi="Arial" w:cs="Arial"/>
                <w:sz w:val="18"/>
                <w:szCs w:val="18"/>
              </w:rPr>
              <w:lastRenderedPageBreak/>
              <w:t>Support with attendance and site issues.  Specialist focus on behaviour</w:t>
            </w:r>
            <w:r w:rsidRPr="00D52FE6">
              <w:rPr>
                <w:sz w:val="18"/>
                <w:szCs w:val="18"/>
              </w:rPr>
              <w:t xml:space="preserve"> </w:t>
            </w:r>
            <w:r w:rsidRPr="00D52FE6">
              <w:rPr>
                <w:rFonts w:ascii="Arial" w:hAnsi="Arial" w:cs="Arial"/>
                <w:sz w:val="18"/>
                <w:szCs w:val="18"/>
              </w:rPr>
              <w:t>Improvement in attendance in road safety.</w:t>
            </w:r>
          </w:p>
        </w:tc>
        <w:tc>
          <w:tcPr>
            <w:tcW w:w="1984" w:type="dxa"/>
            <w:tcMar>
              <w:top w:w="57" w:type="dxa"/>
              <w:bottom w:w="57" w:type="dxa"/>
            </w:tcMar>
          </w:tcPr>
          <w:p w14:paraId="09800D7B" w14:textId="71A615F8" w:rsidR="00C3546E" w:rsidRPr="00221BC6" w:rsidRDefault="00C3546E" w:rsidP="00C3546E">
            <w:pPr>
              <w:rPr>
                <w:rFonts w:ascii="Arial" w:hAnsi="Arial" w:cs="Arial"/>
                <w:sz w:val="18"/>
                <w:szCs w:val="18"/>
              </w:rPr>
            </w:pPr>
            <w:r w:rsidRPr="00D52FE6">
              <w:rPr>
                <w:rFonts w:ascii="Arial" w:hAnsi="Arial" w:cs="Arial"/>
                <w:sz w:val="18"/>
                <w:szCs w:val="18"/>
              </w:rPr>
              <w:t xml:space="preserve">PC Rickard </w:t>
            </w:r>
          </w:p>
        </w:tc>
        <w:tc>
          <w:tcPr>
            <w:tcW w:w="4253" w:type="dxa"/>
            <w:tcMar>
              <w:top w:w="57" w:type="dxa"/>
              <w:bottom w:w="57" w:type="dxa"/>
            </w:tcMar>
          </w:tcPr>
          <w:p w14:paraId="1091D132" w14:textId="0BA5ADA1" w:rsidR="00C3546E" w:rsidRDefault="00C3546E" w:rsidP="00C3546E">
            <w:pPr>
              <w:pStyle w:val="Default"/>
              <w:rPr>
                <w:color w:val="auto"/>
                <w:sz w:val="18"/>
                <w:szCs w:val="18"/>
              </w:rPr>
            </w:pPr>
            <w:r w:rsidRPr="00D52FE6">
              <w:rPr>
                <w:sz w:val="18"/>
                <w:szCs w:val="18"/>
              </w:rPr>
              <w:t>Police family liaison officer has been able to offer an insight and support vulnerable families with various issues.</w:t>
            </w:r>
          </w:p>
        </w:tc>
        <w:tc>
          <w:tcPr>
            <w:tcW w:w="5103" w:type="dxa"/>
            <w:tcMar>
              <w:top w:w="57" w:type="dxa"/>
              <w:bottom w:w="57" w:type="dxa"/>
            </w:tcMar>
          </w:tcPr>
          <w:p w14:paraId="451336C4" w14:textId="427DC414" w:rsidR="00C3546E" w:rsidRDefault="00C3546E" w:rsidP="00C3546E">
            <w:pPr>
              <w:rPr>
                <w:rFonts w:ascii="Arial" w:hAnsi="Arial" w:cs="Arial"/>
                <w:sz w:val="18"/>
                <w:szCs w:val="18"/>
              </w:rPr>
            </w:pPr>
            <w:r>
              <w:rPr>
                <w:rFonts w:ascii="Arial" w:hAnsi="Arial" w:cs="Arial"/>
                <w:sz w:val="18"/>
                <w:szCs w:val="18"/>
              </w:rPr>
              <w:t>PC Rickards SLA to be maintained and her hours utilised in the same way as this was deemed effective. Communication with PC Rickard to be improved through the use of CPOMs.</w:t>
            </w:r>
          </w:p>
        </w:tc>
        <w:tc>
          <w:tcPr>
            <w:tcW w:w="1417" w:type="dxa"/>
          </w:tcPr>
          <w:p w14:paraId="0D28E19C" w14:textId="6E02A791" w:rsidR="00C3546E" w:rsidRPr="00221BC6" w:rsidRDefault="00C3546E" w:rsidP="00C3546E">
            <w:pPr>
              <w:rPr>
                <w:sz w:val="18"/>
                <w:szCs w:val="18"/>
              </w:rPr>
            </w:pPr>
            <w:r w:rsidRPr="00D52FE6">
              <w:rPr>
                <w:rFonts w:ascii="Arial" w:hAnsi="Arial" w:cs="Arial"/>
                <w:sz w:val="18"/>
                <w:szCs w:val="18"/>
              </w:rPr>
              <w:t>£3000</w:t>
            </w:r>
          </w:p>
        </w:tc>
      </w:tr>
      <w:tr w:rsidR="00A06F52" w:rsidRPr="002954A6" w14:paraId="39BA6E4F" w14:textId="77777777" w:rsidTr="00D52FE6">
        <w:trPr>
          <w:trHeight w:hRule="exact" w:val="1621"/>
        </w:trPr>
        <w:tc>
          <w:tcPr>
            <w:tcW w:w="2235" w:type="dxa"/>
            <w:tcMar>
              <w:top w:w="57" w:type="dxa"/>
              <w:bottom w:w="57" w:type="dxa"/>
            </w:tcMar>
          </w:tcPr>
          <w:p w14:paraId="7860E0DC" w14:textId="77777777" w:rsidR="00A06F52" w:rsidRPr="00BD0ED9" w:rsidRDefault="00A06F52" w:rsidP="00C3546E">
            <w:pPr>
              <w:rPr>
                <w:rFonts w:ascii="Arial" w:hAnsi="Arial" w:cs="Arial"/>
                <w:sz w:val="18"/>
                <w:szCs w:val="18"/>
              </w:rPr>
            </w:pPr>
            <w:r w:rsidRPr="00BD0ED9">
              <w:rPr>
                <w:rFonts w:ascii="Arial" w:hAnsi="Arial" w:cs="Arial"/>
                <w:sz w:val="18"/>
                <w:szCs w:val="18"/>
              </w:rPr>
              <w:t xml:space="preserve">More focused pupils who have improved behaviour and standards. </w:t>
            </w:r>
          </w:p>
          <w:p w14:paraId="0A2976CC" w14:textId="42B36CC7" w:rsidR="00A06F52" w:rsidRPr="00BD0ED9" w:rsidRDefault="00A06F52" w:rsidP="00C3546E">
            <w:pPr>
              <w:rPr>
                <w:rFonts w:ascii="Arial" w:hAnsi="Arial" w:cs="Arial"/>
                <w:sz w:val="18"/>
                <w:szCs w:val="18"/>
              </w:rPr>
            </w:pPr>
            <w:r w:rsidRPr="00BD0ED9">
              <w:rPr>
                <w:rFonts w:ascii="Arial" w:hAnsi="Arial" w:cs="Arial"/>
                <w:sz w:val="18"/>
                <w:szCs w:val="18"/>
              </w:rPr>
              <w:t>To aid with the transition from the infant school</w:t>
            </w:r>
          </w:p>
        </w:tc>
        <w:tc>
          <w:tcPr>
            <w:tcW w:w="1984" w:type="dxa"/>
            <w:tcMar>
              <w:top w:w="57" w:type="dxa"/>
              <w:bottom w:w="57" w:type="dxa"/>
            </w:tcMar>
          </w:tcPr>
          <w:p w14:paraId="73BF37BD" w14:textId="70088C04" w:rsidR="00A06F52" w:rsidRPr="00BD0ED9" w:rsidRDefault="00A06F52" w:rsidP="00C3546E">
            <w:pPr>
              <w:rPr>
                <w:rFonts w:ascii="Arial" w:hAnsi="Arial" w:cs="Arial"/>
                <w:sz w:val="18"/>
                <w:szCs w:val="18"/>
              </w:rPr>
            </w:pPr>
            <w:r w:rsidRPr="00BD0ED9">
              <w:rPr>
                <w:rFonts w:ascii="Arial" w:hAnsi="Arial" w:cs="Arial"/>
                <w:sz w:val="18"/>
                <w:szCs w:val="18"/>
              </w:rPr>
              <w:t>Forest Schools &amp; Parent Involvement Sessions Immersive outdoor experiences and learning to provide stimulating curriculum for lower school</w:t>
            </w:r>
          </w:p>
        </w:tc>
        <w:tc>
          <w:tcPr>
            <w:tcW w:w="4253" w:type="dxa"/>
            <w:tcMar>
              <w:top w:w="57" w:type="dxa"/>
              <w:bottom w:w="57" w:type="dxa"/>
            </w:tcMar>
          </w:tcPr>
          <w:p w14:paraId="09CA4061" w14:textId="201C669E" w:rsidR="00A06F52" w:rsidRPr="00BD0ED9" w:rsidRDefault="00A06F52" w:rsidP="00A06F52">
            <w:pPr>
              <w:pStyle w:val="Default"/>
              <w:rPr>
                <w:sz w:val="18"/>
                <w:szCs w:val="18"/>
              </w:rPr>
            </w:pPr>
            <w:r w:rsidRPr="00BD0ED9">
              <w:rPr>
                <w:sz w:val="18"/>
                <w:szCs w:val="18"/>
              </w:rPr>
              <w:t>Forest school has been successful in engaging more male carers. Transition from infant school has also been improved with tester sessions prior to attending and then lesson building the children’s team skills as a class.</w:t>
            </w:r>
          </w:p>
        </w:tc>
        <w:tc>
          <w:tcPr>
            <w:tcW w:w="5103" w:type="dxa"/>
            <w:tcMar>
              <w:top w:w="57" w:type="dxa"/>
              <w:bottom w:w="57" w:type="dxa"/>
            </w:tcMar>
          </w:tcPr>
          <w:p w14:paraId="2F148050" w14:textId="6B76B18E" w:rsidR="00A06F52" w:rsidRPr="00BD0ED9" w:rsidRDefault="00A06F52" w:rsidP="00C3546E">
            <w:pPr>
              <w:rPr>
                <w:rFonts w:ascii="Arial" w:hAnsi="Arial" w:cs="Arial"/>
                <w:sz w:val="18"/>
                <w:szCs w:val="18"/>
              </w:rPr>
            </w:pPr>
            <w:r w:rsidRPr="00BD0ED9">
              <w:rPr>
                <w:rFonts w:ascii="Arial" w:hAnsi="Arial" w:cs="Arial"/>
                <w:sz w:val="18"/>
                <w:szCs w:val="18"/>
              </w:rPr>
              <w:t>Maintain Forest school</w:t>
            </w:r>
          </w:p>
        </w:tc>
        <w:tc>
          <w:tcPr>
            <w:tcW w:w="1417" w:type="dxa"/>
          </w:tcPr>
          <w:p w14:paraId="408B43F2" w14:textId="29FBE0D2" w:rsidR="00A06F52" w:rsidRPr="00BD0ED9" w:rsidRDefault="00A06F52" w:rsidP="00C3546E">
            <w:pPr>
              <w:rPr>
                <w:rFonts w:ascii="Arial" w:hAnsi="Arial" w:cs="Arial"/>
                <w:sz w:val="18"/>
                <w:szCs w:val="18"/>
              </w:rPr>
            </w:pPr>
            <w:r w:rsidRPr="00BD0ED9">
              <w:rPr>
                <w:rFonts w:ascii="Arial" w:hAnsi="Arial" w:cs="Arial"/>
                <w:sz w:val="18"/>
                <w:szCs w:val="18"/>
              </w:rPr>
              <w:t>£5000</w:t>
            </w:r>
          </w:p>
        </w:tc>
      </w:tr>
      <w:tr w:rsidR="00BD0ED9" w:rsidRPr="002954A6" w14:paraId="06A61000" w14:textId="77777777" w:rsidTr="00D52FE6">
        <w:trPr>
          <w:trHeight w:hRule="exact" w:val="1621"/>
        </w:trPr>
        <w:tc>
          <w:tcPr>
            <w:tcW w:w="2235" w:type="dxa"/>
            <w:tcMar>
              <w:top w:w="57" w:type="dxa"/>
              <w:bottom w:w="57" w:type="dxa"/>
            </w:tcMar>
          </w:tcPr>
          <w:p w14:paraId="1B15851A" w14:textId="1B59245C" w:rsidR="00BD0ED9" w:rsidRPr="00BD0ED9" w:rsidRDefault="00BD0ED9" w:rsidP="00C3546E">
            <w:pPr>
              <w:rPr>
                <w:rFonts w:ascii="Arial" w:hAnsi="Arial" w:cs="Arial"/>
                <w:sz w:val="18"/>
                <w:szCs w:val="18"/>
              </w:rPr>
            </w:pPr>
            <w:r w:rsidRPr="00BD0ED9">
              <w:rPr>
                <w:rFonts w:ascii="Arial" w:hAnsi="Arial" w:cs="Arial"/>
                <w:sz w:val="18"/>
                <w:szCs w:val="18"/>
              </w:rPr>
              <w:t>Increased attainment in Phonics, Reading, Writing and Maths.</w:t>
            </w:r>
          </w:p>
        </w:tc>
        <w:tc>
          <w:tcPr>
            <w:tcW w:w="1984" w:type="dxa"/>
            <w:tcMar>
              <w:top w:w="57" w:type="dxa"/>
              <w:bottom w:w="57" w:type="dxa"/>
            </w:tcMar>
          </w:tcPr>
          <w:p w14:paraId="239FF024" w14:textId="3D109BE6" w:rsidR="00BD0ED9" w:rsidRPr="00BD0ED9" w:rsidRDefault="00BD0ED9" w:rsidP="00C3546E">
            <w:pPr>
              <w:rPr>
                <w:rFonts w:ascii="Arial" w:hAnsi="Arial" w:cs="Arial"/>
                <w:sz w:val="18"/>
                <w:szCs w:val="18"/>
              </w:rPr>
            </w:pPr>
            <w:r w:rsidRPr="00BD0ED9">
              <w:rPr>
                <w:rFonts w:ascii="Arial" w:hAnsi="Arial" w:cs="Arial"/>
                <w:sz w:val="18"/>
                <w:szCs w:val="18"/>
              </w:rPr>
              <w:t>Small group intervention phonics, reading, writing and maths. Individualised support at all levels. Small group work to extend pupils skills.</w:t>
            </w:r>
          </w:p>
        </w:tc>
        <w:tc>
          <w:tcPr>
            <w:tcW w:w="4253" w:type="dxa"/>
            <w:tcMar>
              <w:top w:w="57" w:type="dxa"/>
              <w:bottom w:w="57" w:type="dxa"/>
            </w:tcMar>
          </w:tcPr>
          <w:p w14:paraId="5062F1C7" w14:textId="38113C70" w:rsidR="00BD0ED9" w:rsidRDefault="00BD0ED9" w:rsidP="00BD0ED9">
            <w:pPr>
              <w:pStyle w:val="Default"/>
              <w:rPr>
                <w:sz w:val="18"/>
                <w:szCs w:val="18"/>
              </w:rPr>
            </w:pPr>
            <w:r>
              <w:rPr>
                <w:sz w:val="18"/>
                <w:szCs w:val="18"/>
              </w:rPr>
              <w:t>Interventions have not been run effectively due to behavioural needs in school and so generally impact has been low.</w:t>
            </w:r>
          </w:p>
          <w:p w14:paraId="5B49DD61" w14:textId="5535C896" w:rsidR="00BD0ED9" w:rsidRPr="00BD0ED9" w:rsidRDefault="00BD0ED9" w:rsidP="00BD0ED9">
            <w:pPr>
              <w:pStyle w:val="Default"/>
              <w:rPr>
                <w:sz w:val="18"/>
                <w:szCs w:val="18"/>
              </w:rPr>
            </w:pPr>
            <w:r>
              <w:rPr>
                <w:sz w:val="18"/>
                <w:szCs w:val="18"/>
              </w:rPr>
              <w:t>First class at number has shown good progress and rainbow words has shown good progress against individual targets set on OPP.</w:t>
            </w:r>
            <w:r w:rsidRPr="00BD0ED9">
              <w:rPr>
                <w:sz w:val="18"/>
                <w:szCs w:val="18"/>
              </w:rPr>
              <w:tab/>
            </w:r>
          </w:p>
          <w:p w14:paraId="3BBEC6FA" w14:textId="77777777" w:rsidR="00BD0ED9" w:rsidRPr="00BD0ED9" w:rsidRDefault="00BD0ED9" w:rsidP="00BD0ED9">
            <w:pPr>
              <w:pStyle w:val="Default"/>
              <w:rPr>
                <w:sz w:val="18"/>
                <w:szCs w:val="18"/>
              </w:rPr>
            </w:pPr>
          </w:p>
          <w:p w14:paraId="49CC69AC" w14:textId="65CA8084" w:rsidR="00BD0ED9" w:rsidRPr="00BD0ED9" w:rsidRDefault="00BD0ED9" w:rsidP="00BD0ED9">
            <w:pPr>
              <w:pStyle w:val="Default"/>
              <w:rPr>
                <w:sz w:val="18"/>
                <w:szCs w:val="18"/>
              </w:rPr>
            </w:pPr>
            <w:r w:rsidRPr="00BD0ED9">
              <w:rPr>
                <w:sz w:val="18"/>
                <w:szCs w:val="18"/>
              </w:rPr>
              <w:tab/>
            </w:r>
            <w:r w:rsidRPr="00BD0ED9">
              <w:rPr>
                <w:sz w:val="18"/>
                <w:szCs w:val="18"/>
              </w:rPr>
              <w:tab/>
            </w:r>
          </w:p>
        </w:tc>
        <w:tc>
          <w:tcPr>
            <w:tcW w:w="5103" w:type="dxa"/>
            <w:tcMar>
              <w:top w:w="57" w:type="dxa"/>
              <w:bottom w:w="57" w:type="dxa"/>
            </w:tcMar>
          </w:tcPr>
          <w:p w14:paraId="4D6E26ED" w14:textId="77777777" w:rsidR="00BD0ED9" w:rsidRDefault="00BD0ED9" w:rsidP="00C3546E">
            <w:pPr>
              <w:rPr>
                <w:rFonts w:ascii="Arial" w:hAnsi="Arial" w:cs="Arial"/>
                <w:sz w:val="18"/>
                <w:szCs w:val="18"/>
              </w:rPr>
            </w:pPr>
            <w:r>
              <w:rPr>
                <w:rFonts w:ascii="Arial" w:hAnsi="Arial" w:cs="Arial"/>
                <w:sz w:val="18"/>
                <w:szCs w:val="18"/>
              </w:rPr>
              <w:t>Intervention planning to take account of staffing so that staff should be able to run their intervention consistently.</w:t>
            </w:r>
          </w:p>
          <w:p w14:paraId="41FEC819" w14:textId="7BF3468D" w:rsidR="00BD0ED9" w:rsidRPr="00BD0ED9" w:rsidRDefault="00BD0ED9" w:rsidP="00C3546E">
            <w:pPr>
              <w:rPr>
                <w:rFonts w:ascii="Arial" w:hAnsi="Arial" w:cs="Arial"/>
                <w:sz w:val="18"/>
                <w:szCs w:val="18"/>
              </w:rPr>
            </w:pPr>
            <w:r>
              <w:rPr>
                <w:rFonts w:ascii="Arial" w:hAnsi="Arial" w:cs="Arial"/>
                <w:sz w:val="18"/>
                <w:szCs w:val="18"/>
              </w:rPr>
              <w:t>Repeat interventions proved to have good impact if the children’s needs warrant it.</w:t>
            </w:r>
          </w:p>
        </w:tc>
        <w:tc>
          <w:tcPr>
            <w:tcW w:w="1417" w:type="dxa"/>
          </w:tcPr>
          <w:p w14:paraId="664F2E0A" w14:textId="1E055FAB" w:rsidR="00BD0ED9" w:rsidRPr="00BD0ED9" w:rsidRDefault="00BD0ED9" w:rsidP="00C3546E">
            <w:pPr>
              <w:rPr>
                <w:rFonts w:ascii="Arial" w:hAnsi="Arial" w:cs="Arial"/>
                <w:sz w:val="18"/>
                <w:szCs w:val="18"/>
              </w:rPr>
            </w:pPr>
            <w:r w:rsidRPr="00BD0ED9">
              <w:rPr>
                <w:rFonts w:ascii="Arial" w:hAnsi="Arial" w:cs="Arial"/>
                <w:sz w:val="18"/>
                <w:szCs w:val="18"/>
              </w:rPr>
              <w:t>£3000</w:t>
            </w:r>
          </w:p>
        </w:tc>
      </w:tr>
      <w:tr w:rsidR="00C3546E" w:rsidRPr="002954A6" w14:paraId="5B53F9C7" w14:textId="77777777" w:rsidTr="007335B7">
        <w:trPr>
          <w:trHeight w:hRule="exact" w:val="312"/>
        </w:trPr>
        <w:tc>
          <w:tcPr>
            <w:tcW w:w="14992" w:type="dxa"/>
            <w:gridSpan w:val="5"/>
            <w:tcMar>
              <w:top w:w="57" w:type="dxa"/>
              <w:bottom w:w="57" w:type="dxa"/>
            </w:tcMar>
          </w:tcPr>
          <w:p w14:paraId="62E737C9" w14:textId="77777777" w:rsidR="00C3546E" w:rsidRPr="002954A6" w:rsidRDefault="00C3546E" w:rsidP="00C3546E">
            <w:pPr>
              <w:pStyle w:val="ListParagraph"/>
              <w:numPr>
                <w:ilvl w:val="0"/>
                <w:numId w:val="16"/>
              </w:numPr>
              <w:ind w:left="426" w:hanging="142"/>
              <w:rPr>
                <w:rFonts w:ascii="Arial" w:hAnsi="Arial" w:cs="Arial"/>
                <w:b/>
              </w:rPr>
            </w:pPr>
            <w:r w:rsidRPr="002954A6">
              <w:rPr>
                <w:rFonts w:ascii="Arial" w:hAnsi="Arial" w:cs="Arial"/>
                <w:b/>
              </w:rPr>
              <w:t>Other approaches</w:t>
            </w:r>
          </w:p>
        </w:tc>
      </w:tr>
      <w:tr w:rsidR="00C3546E" w:rsidRPr="002954A6" w14:paraId="13EA6F62" w14:textId="77777777" w:rsidTr="00766387">
        <w:tc>
          <w:tcPr>
            <w:tcW w:w="2235" w:type="dxa"/>
            <w:tcMar>
              <w:top w:w="57" w:type="dxa"/>
              <w:bottom w:w="57" w:type="dxa"/>
            </w:tcMar>
          </w:tcPr>
          <w:p w14:paraId="3FA22661" w14:textId="77777777" w:rsidR="00C3546E" w:rsidRPr="002954A6" w:rsidRDefault="00C3546E" w:rsidP="00C3546E">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C3546E" w:rsidRPr="002954A6" w:rsidRDefault="00C3546E" w:rsidP="00C3546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C3546E" w:rsidRPr="002954A6" w:rsidRDefault="00C3546E" w:rsidP="00C3546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C3546E" w:rsidRPr="002954A6" w:rsidRDefault="00C3546E" w:rsidP="00C3546E">
            <w:pPr>
              <w:rPr>
                <w:rFonts w:ascii="Arial" w:hAnsi="Arial" w:cs="Arial"/>
                <w:b/>
              </w:rPr>
            </w:pPr>
            <w:r w:rsidRPr="002954A6">
              <w:rPr>
                <w:rFonts w:ascii="Arial" w:hAnsi="Arial" w:cs="Arial"/>
                <w:b/>
              </w:rPr>
              <w:t xml:space="preserve">Lessons learned </w:t>
            </w:r>
          </w:p>
          <w:p w14:paraId="0440ED4A" w14:textId="77777777" w:rsidR="00C3546E" w:rsidRPr="002954A6" w:rsidRDefault="00C3546E" w:rsidP="00C3546E">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C3546E" w:rsidRPr="002954A6" w:rsidRDefault="00C3546E" w:rsidP="00C3546E">
            <w:pPr>
              <w:rPr>
                <w:rFonts w:ascii="Arial" w:hAnsi="Arial" w:cs="Arial"/>
                <w:b/>
              </w:rPr>
            </w:pPr>
            <w:r w:rsidRPr="002954A6">
              <w:rPr>
                <w:rFonts w:ascii="Arial" w:hAnsi="Arial" w:cs="Arial"/>
                <w:b/>
              </w:rPr>
              <w:t>Cost</w:t>
            </w:r>
          </w:p>
        </w:tc>
      </w:tr>
      <w:tr w:rsidR="00C3546E" w:rsidRPr="00AE78F2" w14:paraId="17C53B0A" w14:textId="77777777" w:rsidTr="00D52FE6">
        <w:trPr>
          <w:trHeight w:hRule="exact" w:val="2645"/>
        </w:trPr>
        <w:tc>
          <w:tcPr>
            <w:tcW w:w="2235" w:type="dxa"/>
            <w:tcMar>
              <w:top w:w="57" w:type="dxa"/>
              <w:bottom w:w="57" w:type="dxa"/>
            </w:tcMar>
          </w:tcPr>
          <w:p w14:paraId="605989B8" w14:textId="2A79DD06" w:rsidR="00C3546E" w:rsidRPr="005C5C30" w:rsidRDefault="00C3546E" w:rsidP="00C3546E">
            <w:pPr>
              <w:rPr>
                <w:rFonts w:ascii="Arial" w:hAnsi="Arial" w:cs="Arial"/>
                <w:sz w:val="18"/>
                <w:szCs w:val="18"/>
              </w:rPr>
            </w:pPr>
            <w:r>
              <w:rPr>
                <w:rFonts w:ascii="Arial" w:hAnsi="Arial" w:cs="Arial"/>
                <w:sz w:val="18"/>
                <w:szCs w:val="18"/>
              </w:rPr>
              <w:t>Additional d</w:t>
            </w:r>
            <w:r w:rsidRPr="005C5C30">
              <w:rPr>
                <w:rFonts w:ascii="Arial" w:hAnsi="Arial" w:cs="Arial"/>
                <w:sz w:val="18"/>
                <w:szCs w:val="18"/>
              </w:rPr>
              <w:t>aily reading to develop reading skills. Providing a subsidised healthy breakfast ensure pupils start the day in a positive way.</w:t>
            </w:r>
          </w:p>
          <w:p w14:paraId="053D938C" w14:textId="0EDA9211" w:rsidR="00C3546E" w:rsidRDefault="00C3546E" w:rsidP="00C3546E">
            <w:pPr>
              <w:rPr>
                <w:rFonts w:ascii="Arial" w:hAnsi="Arial" w:cs="Arial"/>
                <w:sz w:val="18"/>
                <w:szCs w:val="18"/>
              </w:rPr>
            </w:pPr>
            <w:r>
              <w:rPr>
                <w:rFonts w:ascii="Arial" w:hAnsi="Arial" w:cs="Arial"/>
                <w:sz w:val="18"/>
                <w:szCs w:val="18"/>
              </w:rPr>
              <w:t>Improved PP pupils attendance</w:t>
            </w:r>
          </w:p>
          <w:p w14:paraId="660539B3" w14:textId="1A067830" w:rsidR="00C3546E" w:rsidRPr="005C5C30" w:rsidRDefault="00C3546E" w:rsidP="00C3546E">
            <w:pPr>
              <w:rPr>
                <w:rFonts w:ascii="Arial" w:hAnsi="Arial" w:cs="Arial"/>
                <w:sz w:val="18"/>
                <w:szCs w:val="18"/>
              </w:rPr>
            </w:pPr>
            <w:r w:rsidRPr="005C5C30">
              <w:rPr>
                <w:rFonts w:ascii="Arial" w:hAnsi="Arial" w:cs="Arial"/>
                <w:sz w:val="18"/>
                <w:szCs w:val="18"/>
              </w:rPr>
              <w:t>Pupils demonstrate a positive attitude to learning.</w:t>
            </w:r>
          </w:p>
          <w:p w14:paraId="23BFABD0" w14:textId="5F8E2BBD" w:rsidR="00C3546E" w:rsidRPr="006C7C85" w:rsidRDefault="00C3546E" w:rsidP="00C3546E">
            <w:pPr>
              <w:rPr>
                <w:rFonts w:ascii="Arial" w:hAnsi="Arial" w:cs="Arial"/>
                <w:sz w:val="18"/>
                <w:szCs w:val="18"/>
              </w:rPr>
            </w:pPr>
          </w:p>
        </w:tc>
        <w:tc>
          <w:tcPr>
            <w:tcW w:w="1984" w:type="dxa"/>
            <w:tcMar>
              <w:top w:w="57" w:type="dxa"/>
              <w:bottom w:w="57" w:type="dxa"/>
            </w:tcMar>
          </w:tcPr>
          <w:p w14:paraId="2A049B8F" w14:textId="1BEB13EE" w:rsidR="00C3546E" w:rsidRPr="006C7C85" w:rsidRDefault="00C3546E" w:rsidP="00C3546E">
            <w:pPr>
              <w:pStyle w:val="Default"/>
              <w:rPr>
                <w:sz w:val="18"/>
                <w:szCs w:val="18"/>
              </w:rPr>
            </w:pPr>
            <w:r w:rsidRPr="005C5C30">
              <w:rPr>
                <w:sz w:val="18"/>
                <w:szCs w:val="18"/>
              </w:rPr>
              <w:t>Breakfast Club*</w:t>
            </w:r>
          </w:p>
        </w:tc>
        <w:tc>
          <w:tcPr>
            <w:tcW w:w="4253" w:type="dxa"/>
            <w:tcMar>
              <w:top w:w="57" w:type="dxa"/>
              <w:bottom w:w="57" w:type="dxa"/>
            </w:tcMar>
          </w:tcPr>
          <w:p w14:paraId="6E0BB474" w14:textId="77777777" w:rsidR="00C3546E" w:rsidRDefault="00C3546E" w:rsidP="00C3546E">
            <w:pPr>
              <w:pStyle w:val="Default"/>
              <w:rPr>
                <w:color w:val="auto"/>
                <w:sz w:val="18"/>
                <w:szCs w:val="18"/>
              </w:rPr>
            </w:pPr>
            <w:r>
              <w:rPr>
                <w:color w:val="auto"/>
                <w:sz w:val="18"/>
                <w:szCs w:val="18"/>
              </w:rPr>
              <w:t>Uptake of pupil premium children was good although not always sustained.</w:t>
            </w:r>
          </w:p>
          <w:p w14:paraId="03BFD217" w14:textId="77777777" w:rsidR="00C3546E" w:rsidRDefault="00C3546E" w:rsidP="00C3546E">
            <w:pPr>
              <w:pStyle w:val="Default"/>
              <w:rPr>
                <w:color w:val="auto"/>
                <w:sz w:val="18"/>
                <w:szCs w:val="18"/>
              </w:rPr>
            </w:pPr>
          </w:p>
          <w:p w14:paraId="0DD07E37" w14:textId="10C1E054" w:rsidR="00C3546E" w:rsidRPr="006C7C85" w:rsidRDefault="00C3546E" w:rsidP="00C3546E">
            <w:pPr>
              <w:pStyle w:val="Default"/>
              <w:rPr>
                <w:color w:val="auto"/>
                <w:sz w:val="18"/>
                <w:szCs w:val="18"/>
              </w:rPr>
            </w:pPr>
            <w:r>
              <w:rPr>
                <w:color w:val="auto"/>
                <w:sz w:val="18"/>
                <w:szCs w:val="18"/>
              </w:rPr>
              <w:t>Teacher reported that pupils attending breakfast club attend class ready to learn and more alert.</w:t>
            </w:r>
          </w:p>
        </w:tc>
        <w:tc>
          <w:tcPr>
            <w:tcW w:w="5103" w:type="dxa"/>
            <w:tcMar>
              <w:top w:w="57" w:type="dxa"/>
              <w:bottom w:w="57" w:type="dxa"/>
            </w:tcMar>
          </w:tcPr>
          <w:p w14:paraId="5A1EFC1B" w14:textId="77777777" w:rsidR="00C3546E" w:rsidRDefault="00C3546E" w:rsidP="00C3546E">
            <w:pPr>
              <w:rPr>
                <w:rFonts w:ascii="Arial" w:hAnsi="Arial" w:cs="Arial"/>
                <w:sz w:val="18"/>
                <w:szCs w:val="18"/>
              </w:rPr>
            </w:pPr>
            <w:r>
              <w:rPr>
                <w:rFonts w:ascii="Arial" w:hAnsi="Arial" w:cs="Arial"/>
                <w:sz w:val="18"/>
                <w:szCs w:val="18"/>
              </w:rPr>
              <w:t>Breakfast club attendance to be reviewed each half term and specific pupils invited/offered subsidy in line with attendance issues.</w:t>
            </w:r>
          </w:p>
          <w:p w14:paraId="1286BF7A" w14:textId="4AB6992C" w:rsidR="00C3546E" w:rsidRPr="006C7C85" w:rsidRDefault="00C3546E" w:rsidP="00C3546E">
            <w:pPr>
              <w:rPr>
                <w:rFonts w:ascii="Arial" w:hAnsi="Arial" w:cs="Arial"/>
                <w:sz w:val="18"/>
                <w:szCs w:val="18"/>
              </w:rPr>
            </w:pPr>
          </w:p>
        </w:tc>
        <w:tc>
          <w:tcPr>
            <w:tcW w:w="1417" w:type="dxa"/>
          </w:tcPr>
          <w:p w14:paraId="566C6756" w14:textId="221C9383" w:rsidR="00C3546E" w:rsidRPr="006C7C85" w:rsidRDefault="00C3546E" w:rsidP="00C3546E">
            <w:pPr>
              <w:rPr>
                <w:rFonts w:ascii="Arial" w:hAnsi="Arial" w:cs="Arial"/>
                <w:sz w:val="18"/>
                <w:szCs w:val="18"/>
              </w:rPr>
            </w:pPr>
            <w:r>
              <w:rPr>
                <w:rFonts w:ascii="Arial" w:hAnsi="Arial" w:cs="Arial"/>
                <w:sz w:val="18"/>
                <w:szCs w:val="18"/>
              </w:rPr>
              <w:t>£3000</w:t>
            </w:r>
          </w:p>
        </w:tc>
      </w:tr>
      <w:tr w:rsidR="00C3546E" w:rsidRPr="00AE78F2" w14:paraId="1AAFE256" w14:textId="77777777" w:rsidTr="006B0DEF">
        <w:trPr>
          <w:trHeight w:hRule="exact" w:val="2159"/>
        </w:trPr>
        <w:tc>
          <w:tcPr>
            <w:tcW w:w="2235" w:type="dxa"/>
            <w:tcMar>
              <w:top w:w="57" w:type="dxa"/>
              <w:bottom w:w="57" w:type="dxa"/>
            </w:tcMar>
          </w:tcPr>
          <w:p w14:paraId="6CD9439A" w14:textId="0E637609" w:rsidR="00C3546E" w:rsidRPr="005C5C30" w:rsidRDefault="00C3546E" w:rsidP="00C3546E">
            <w:pPr>
              <w:rPr>
                <w:rFonts w:ascii="Arial" w:hAnsi="Arial" w:cs="Arial"/>
                <w:sz w:val="18"/>
                <w:szCs w:val="18"/>
              </w:rPr>
            </w:pPr>
            <w:r w:rsidRPr="005C5C30">
              <w:rPr>
                <w:rFonts w:ascii="Arial" w:hAnsi="Arial" w:cs="Arial"/>
                <w:sz w:val="18"/>
                <w:szCs w:val="18"/>
              </w:rPr>
              <w:lastRenderedPageBreak/>
              <w:t>Improved PP pupils attendance</w:t>
            </w:r>
          </w:p>
          <w:p w14:paraId="0EB7FB0D" w14:textId="0C23B52F" w:rsidR="00C3546E" w:rsidRDefault="00C3546E" w:rsidP="00C3546E">
            <w:pPr>
              <w:rPr>
                <w:rFonts w:ascii="Arial" w:hAnsi="Arial" w:cs="Arial"/>
                <w:sz w:val="18"/>
                <w:szCs w:val="18"/>
              </w:rPr>
            </w:pPr>
            <w:r w:rsidRPr="005C5C30">
              <w:rPr>
                <w:rFonts w:ascii="Arial" w:hAnsi="Arial" w:cs="Arial"/>
                <w:sz w:val="18"/>
                <w:szCs w:val="18"/>
              </w:rPr>
              <w:t xml:space="preserve">Pupils demonstrate </w:t>
            </w:r>
            <w:r>
              <w:rPr>
                <w:rFonts w:ascii="Arial" w:hAnsi="Arial" w:cs="Arial"/>
                <w:sz w:val="18"/>
                <w:szCs w:val="18"/>
              </w:rPr>
              <w:t>a positive attitude to learning.</w:t>
            </w:r>
          </w:p>
        </w:tc>
        <w:tc>
          <w:tcPr>
            <w:tcW w:w="1984" w:type="dxa"/>
            <w:tcMar>
              <w:top w:w="57" w:type="dxa"/>
              <w:bottom w:w="57" w:type="dxa"/>
            </w:tcMar>
          </w:tcPr>
          <w:p w14:paraId="15E64E13" w14:textId="77777777" w:rsidR="00C3546E" w:rsidRDefault="00C3546E" w:rsidP="00C3546E">
            <w:pPr>
              <w:pStyle w:val="Default"/>
              <w:rPr>
                <w:sz w:val="18"/>
                <w:szCs w:val="18"/>
              </w:rPr>
            </w:pPr>
            <w:r w:rsidRPr="005C5C30">
              <w:rPr>
                <w:sz w:val="18"/>
                <w:szCs w:val="18"/>
              </w:rPr>
              <w:t>Sports professionals to deliver extra-curricular activities, focusing in</w:t>
            </w:r>
            <w:r>
              <w:rPr>
                <w:sz w:val="18"/>
                <w:szCs w:val="18"/>
              </w:rPr>
              <w:t xml:space="preserve"> on</w:t>
            </w:r>
            <w:r w:rsidRPr="005C5C30">
              <w:rPr>
                <w:sz w:val="18"/>
                <w:szCs w:val="18"/>
              </w:rPr>
              <w:t xml:space="preserve"> vulnerable PP children</w:t>
            </w:r>
            <w:r>
              <w:rPr>
                <w:sz w:val="18"/>
                <w:szCs w:val="18"/>
              </w:rPr>
              <w:t>.</w:t>
            </w:r>
          </w:p>
          <w:p w14:paraId="4326D533" w14:textId="7B42533D" w:rsidR="00C3546E" w:rsidRPr="005C5C30" w:rsidRDefault="00C3546E" w:rsidP="00C3546E">
            <w:pPr>
              <w:pStyle w:val="Default"/>
              <w:rPr>
                <w:sz w:val="18"/>
                <w:szCs w:val="18"/>
              </w:rPr>
            </w:pPr>
            <w:r>
              <w:rPr>
                <w:sz w:val="18"/>
                <w:szCs w:val="18"/>
              </w:rPr>
              <w:t>Afterschool sports clubs to be provided at a subsidy.</w:t>
            </w:r>
          </w:p>
        </w:tc>
        <w:tc>
          <w:tcPr>
            <w:tcW w:w="4253" w:type="dxa"/>
            <w:tcMar>
              <w:top w:w="57" w:type="dxa"/>
              <w:bottom w:w="57" w:type="dxa"/>
            </w:tcMar>
          </w:tcPr>
          <w:p w14:paraId="43CDD733" w14:textId="7DC5E212" w:rsidR="00C3546E" w:rsidRDefault="00C3546E" w:rsidP="00C3546E">
            <w:pPr>
              <w:pStyle w:val="Default"/>
              <w:rPr>
                <w:color w:val="auto"/>
                <w:sz w:val="18"/>
                <w:szCs w:val="18"/>
              </w:rPr>
            </w:pPr>
            <w:r>
              <w:rPr>
                <w:color w:val="auto"/>
                <w:sz w:val="18"/>
                <w:szCs w:val="18"/>
              </w:rPr>
              <w:t>Pupils were motivated by the Sports professionals and when used as a reward this supported several pupils to attend more consistently.</w:t>
            </w:r>
          </w:p>
        </w:tc>
        <w:tc>
          <w:tcPr>
            <w:tcW w:w="5103" w:type="dxa"/>
            <w:tcMar>
              <w:top w:w="57" w:type="dxa"/>
              <w:bottom w:w="57" w:type="dxa"/>
            </w:tcMar>
          </w:tcPr>
          <w:p w14:paraId="4AC598EB" w14:textId="368DFEA8" w:rsidR="00C3546E" w:rsidRDefault="00C3546E" w:rsidP="00C3546E">
            <w:pPr>
              <w:rPr>
                <w:rFonts w:ascii="Arial" w:hAnsi="Arial" w:cs="Arial"/>
                <w:sz w:val="18"/>
                <w:szCs w:val="18"/>
              </w:rPr>
            </w:pPr>
            <w:r>
              <w:rPr>
                <w:rFonts w:ascii="Arial" w:hAnsi="Arial" w:cs="Arial"/>
                <w:sz w:val="18"/>
                <w:szCs w:val="18"/>
              </w:rPr>
              <w:t>Similar provision can be facilitated in house at a cheaper rate through the employment of a specialist HLTA.</w:t>
            </w:r>
          </w:p>
        </w:tc>
        <w:tc>
          <w:tcPr>
            <w:tcW w:w="1417" w:type="dxa"/>
          </w:tcPr>
          <w:p w14:paraId="19883D99" w14:textId="504E9396" w:rsidR="00C3546E" w:rsidRDefault="00C3546E" w:rsidP="00C3546E">
            <w:pPr>
              <w:rPr>
                <w:rFonts w:ascii="Arial" w:hAnsi="Arial" w:cs="Arial"/>
                <w:sz w:val="18"/>
                <w:szCs w:val="18"/>
              </w:rPr>
            </w:pPr>
            <w:r>
              <w:rPr>
                <w:rFonts w:ascii="Arial" w:hAnsi="Arial" w:cs="Arial"/>
                <w:sz w:val="18"/>
                <w:szCs w:val="18"/>
              </w:rPr>
              <w:t>£9000</w:t>
            </w:r>
          </w:p>
        </w:tc>
      </w:tr>
      <w:tr w:rsidR="00C3546E" w:rsidRPr="00AE78F2" w14:paraId="15828C2A" w14:textId="77777777" w:rsidTr="00D52FE6">
        <w:trPr>
          <w:trHeight w:hRule="exact" w:val="1584"/>
        </w:trPr>
        <w:tc>
          <w:tcPr>
            <w:tcW w:w="2235" w:type="dxa"/>
            <w:tcMar>
              <w:top w:w="57" w:type="dxa"/>
              <w:bottom w:w="57" w:type="dxa"/>
            </w:tcMar>
          </w:tcPr>
          <w:p w14:paraId="280AAB67" w14:textId="3807F4FE" w:rsidR="00C3546E" w:rsidRPr="005C5C30" w:rsidRDefault="00C3546E" w:rsidP="00C3546E">
            <w:pPr>
              <w:rPr>
                <w:rFonts w:ascii="Arial" w:hAnsi="Arial" w:cs="Arial"/>
                <w:sz w:val="18"/>
                <w:szCs w:val="18"/>
              </w:rPr>
            </w:pPr>
            <w:r>
              <w:rPr>
                <w:rFonts w:ascii="Arial" w:hAnsi="Arial" w:cs="Arial"/>
                <w:sz w:val="18"/>
                <w:szCs w:val="18"/>
              </w:rPr>
              <w:t>Improved parental support allowing and encouraging parents to better support their children’s learning out of school</w:t>
            </w:r>
          </w:p>
        </w:tc>
        <w:tc>
          <w:tcPr>
            <w:tcW w:w="1984" w:type="dxa"/>
            <w:tcMar>
              <w:top w:w="57" w:type="dxa"/>
              <w:bottom w:w="57" w:type="dxa"/>
            </w:tcMar>
          </w:tcPr>
          <w:p w14:paraId="38DB10E0" w14:textId="77777777" w:rsidR="00C3546E" w:rsidRDefault="00C3546E" w:rsidP="00C3546E">
            <w:pPr>
              <w:pStyle w:val="Default"/>
              <w:rPr>
                <w:sz w:val="18"/>
                <w:szCs w:val="18"/>
              </w:rPr>
            </w:pPr>
            <w:r>
              <w:rPr>
                <w:sz w:val="18"/>
                <w:szCs w:val="18"/>
              </w:rPr>
              <w:t>Various parent workshops in varied learning areas.</w:t>
            </w:r>
          </w:p>
          <w:p w14:paraId="3C5E5AC5" w14:textId="17D201F3" w:rsidR="00C3546E" w:rsidRPr="005C5C30" w:rsidRDefault="00C3546E" w:rsidP="00C3546E">
            <w:pPr>
              <w:pStyle w:val="Default"/>
              <w:rPr>
                <w:sz w:val="18"/>
                <w:szCs w:val="18"/>
              </w:rPr>
            </w:pPr>
            <w:r>
              <w:rPr>
                <w:sz w:val="18"/>
                <w:szCs w:val="18"/>
              </w:rPr>
              <w:t>Parental Engagement award.</w:t>
            </w:r>
          </w:p>
        </w:tc>
        <w:tc>
          <w:tcPr>
            <w:tcW w:w="4253" w:type="dxa"/>
            <w:tcMar>
              <w:top w:w="57" w:type="dxa"/>
              <w:bottom w:w="57" w:type="dxa"/>
            </w:tcMar>
          </w:tcPr>
          <w:p w14:paraId="0ACD14EE" w14:textId="26910CC6" w:rsidR="00C3546E" w:rsidRDefault="00C3546E" w:rsidP="00C3546E">
            <w:pPr>
              <w:pStyle w:val="Default"/>
              <w:rPr>
                <w:color w:val="auto"/>
                <w:sz w:val="18"/>
                <w:szCs w:val="18"/>
              </w:rPr>
            </w:pPr>
            <w:r>
              <w:rPr>
                <w:color w:val="auto"/>
                <w:sz w:val="18"/>
                <w:szCs w:val="18"/>
              </w:rPr>
              <w:t>Parental Engagement award achieved. Parental involvement in workshops was monitored and showed an increase in uptake.</w:t>
            </w:r>
          </w:p>
        </w:tc>
        <w:tc>
          <w:tcPr>
            <w:tcW w:w="5103" w:type="dxa"/>
            <w:tcMar>
              <w:top w:w="57" w:type="dxa"/>
              <w:bottom w:w="57" w:type="dxa"/>
            </w:tcMar>
          </w:tcPr>
          <w:p w14:paraId="78A8AE5F" w14:textId="428D29C8" w:rsidR="00C3546E" w:rsidRDefault="00C3546E" w:rsidP="00C3546E">
            <w:pPr>
              <w:rPr>
                <w:rFonts w:ascii="Arial" w:hAnsi="Arial" w:cs="Arial"/>
                <w:sz w:val="18"/>
                <w:szCs w:val="18"/>
              </w:rPr>
            </w:pPr>
            <w:r>
              <w:rPr>
                <w:rFonts w:ascii="Arial" w:hAnsi="Arial" w:cs="Arial"/>
                <w:sz w:val="18"/>
                <w:szCs w:val="18"/>
              </w:rPr>
              <w:t>Continue to monitor uptake of interventions to ensure that parents from all vulnerable groups are being catered for. Parental questionnaires to be developed further to support school developments.</w:t>
            </w:r>
          </w:p>
        </w:tc>
        <w:tc>
          <w:tcPr>
            <w:tcW w:w="1417" w:type="dxa"/>
          </w:tcPr>
          <w:p w14:paraId="7A367063" w14:textId="6174EA12" w:rsidR="00C3546E" w:rsidRDefault="00762B14" w:rsidP="00C3546E">
            <w:pPr>
              <w:rPr>
                <w:rFonts w:ascii="Arial" w:hAnsi="Arial" w:cs="Arial"/>
                <w:sz w:val="18"/>
                <w:szCs w:val="18"/>
              </w:rPr>
            </w:pPr>
            <w:r>
              <w:rPr>
                <w:rFonts w:ascii="Arial" w:hAnsi="Arial" w:cs="Arial"/>
                <w:sz w:val="18"/>
                <w:szCs w:val="18"/>
              </w:rPr>
              <w:t>£20000</w:t>
            </w:r>
          </w:p>
        </w:tc>
      </w:tr>
      <w:tr w:rsidR="00C3546E" w:rsidRPr="00AE78F2" w14:paraId="2AFE7E90" w14:textId="77777777" w:rsidTr="00D52FE6">
        <w:trPr>
          <w:trHeight w:hRule="exact" w:val="1210"/>
        </w:trPr>
        <w:tc>
          <w:tcPr>
            <w:tcW w:w="2235" w:type="dxa"/>
            <w:tcMar>
              <w:top w:w="57" w:type="dxa"/>
              <w:bottom w:w="57" w:type="dxa"/>
            </w:tcMar>
          </w:tcPr>
          <w:p w14:paraId="1E54F733" w14:textId="3F2D6BEF" w:rsidR="00C3546E" w:rsidRDefault="00C3546E" w:rsidP="00C3546E">
            <w:pPr>
              <w:rPr>
                <w:rFonts w:ascii="Arial" w:hAnsi="Arial" w:cs="Arial"/>
                <w:sz w:val="18"/>
                <w:szCs w:val="18"/>
              </w:rPr>
            </w:pPr>
            <w:r w:rsidRPr="00BC7626">
              <w:rPr>
                <w:rFonts w:ascii="Arial" w:hAnsi="Arial" w:cs="Arial"/>
                <w:sz w:val="18"/>
                <w:szCs w:val="18"/>
              </w:rPr>
              <w:t>Extending experiences and building confidence.</w:t>
            </w:r>
            <w:r w:rsidRPr="00BC7626">
              <w:rPr>
                <w:rFonts w:ascii="Arial" w:hAnsi="Arial" w:cs="Arial"/>
                <w:sz w:val="18"/>
                <w:szCs w:val="18"/>
              </w:rPr>
              <w:tab/>
            </w:r>
          </w:p>
        </w:tc>
        <w:tc>
          <w:tcPr>
            <w:tcW w:w="1984" w:type="dxa"/>
            <w:tcMar>
              <w:top w:w="57" w:type="dxa"/>
              <w:bottom w:w="57" w:type="dxa"/>
            </w:tcMar>
          </w:tcPr>
          <w:p w14:paraId="3C9C1267" w14:textId="33870EC9" w:rsidR="00C3546E" w:rsidRDefault="00C3546E" w:rsidP="00C3546E">
            <w:pPr>
              <w:pStyle w:val="Default"/>
              <w:rPr>
                <w:sz w:val="18"/>
                <w:szCs w:val="18"/>
              </w:rPr>
            </w:pPr>
            <w:r>
              <w:rPr>
                <w:sz w:val="18"/>
                <w:szCs w:val="18"/>
              </w:rPr>
              <w:t>Subsidised Trips</w:t>
            </w:r>
          </w:p>
        </w:tc>
        <w:tc>
          <w:tcPr>
            <w:tcW w:w="4253" w:type="dxa"/>
            <w:tcMar>
              <w:top w:w="57" w:type="dxa"/>
              <w:bottom w:w="57" w:type="dxa"/>
            </w:tcMar>
          </w:tcPr>
          <w:p w14:paraId="4A7AE012" w14:textId="29E3B105" w:rsidR="00C3546E" w:rsidRDefault="00C3546E" w:rsidP="00C3546E">
            <w:pPr>
              <w:pStyle w:val="Default"/>
              <w:rPr>
                <w:color w:val="auto"/>
                <w:sz w:val="18"/>
                <w:szCs w:val="18"/>
              </w:rPr>
            </w:pPr>
            <w:r w:rsidRPr="00BC7626">
              <w:rPr>
                <w:sz w:val="18"/>
                <w:szCs w:val="18"/>
              </w:rPr>
              <w:t>Increased self-confidence greater independence, better team working and collaborative skills. Opportunities to capture pupils’ imagination and provide greater opportunities.</w:t>
            </w:r>
          </w:p>
        </w:tc>
        <w:tc>
          <w:tcPr>
            <w:tcW w:w="5103" w:type="dxa"/>
            <w:tcMar>
              <w:top w:w="57" w:type="dxa"/>
              <w:bottom w:w="57" w:type="dxa"/>
            </w:tcMar>
          </w:tcPr>
          <w:p w14:paraId="66F2E688" w14:textId="20ADB310" w:rsidR="00C3546E" w:rsidRDefault="00C3546E" w:rsidP="00C3546E">
            <w:pPr>
              <w:rPr>
                <w:rFonts w:ascii="Arial" w:hAnsi="Arial" w:cs="Arial"/>
                <w:sz w:val="18"/>
                <w:szCs w:val="18"/>
              </w:rPr>
            </w:pPr>
            <w:r>
              <w:rPr>
                <w:rFonts w:ascii="Arial" w:hAnsi="Arial" w:cs="Arial"/>
                <w:sz w:val="18"/>
                <w:szCs w:val="18"/>
              </w:rPr>
              <w:t>This has been successful however not all Pupil premium children attended the visits and so a way of providing experiences in school to ensure access to all needs to be considered.</w:t>
            </w:r>
          </w:p>
        </w:tc>
        <w:tc>
          <w:tcPr>
            <w:tcW w:w="1417" w:type="dxa"/>
          </w:tcPr>
          <w:p w14:paraId="0F82E100" w14:textId="49163034" w:rsidR="00C3546E" w:rsidRDefault="00C3546E" w:rsidP="00C3546E">
            <w:pPr>
              <w:rPr>
                <w:rFonts w:ascii="Arial" w:hAnsi="Arial" w:cs="Arial"/>
                <w:sz w:val="18"/>
                <w:szCs w:val="18"/>
              </w:rPr>
            </w:pPr>
            <w:r>
              <w:rPr>
                <w:rFonts w:ascii="Arial" w:hAnsi="Arial" w:cs="Arial"/>
                <w:sz w:val="18"/>
                <w:szCs w:val="18"/>
              </w:rPr>
              <w:t>£1000</w:t>
            </w:r>
          </w:p>
        </w:tc>
      </w:tr>
      <w:tr w:rsidR="00C3546E" w:rsidRPr="00AE78F2" w14:paraId="7064C8B9" w14:textId="77777777" w:rsidTr="00777A53">
        <w:trPr>
          <w:trHeight w:hRule="exact" w:val="2493"/>
        </w:trPr>
        <w:tc>
          <w:tcPr>
            <w:tcW w:w="2235" w:type="dxa"/>
            <w:tcMar>
              <w:top w:w="57" w:type="dxa"/>
              <w:bottom w:w="57" w:type="dxa"/>
            </w:tcMar>
          </w:tcPr>
          <w:p w14:paraId="0B73DC7B" w14:textId="77777777" w:rsidR="00C3546E" w:rsidRPr="00FC3EE5" w:rsidRDefault="00C3546E" w:rsidP="00C3546E">
            <w:pPr>
              <w:pStyle w:val="Default"/>
              <w:rPr>
                <w:sz w:val="18"/>
                <w:szCs w:val="18"/>
              </w:rPr>
            </w:pPr>
            <w:r w:rsidRPr="00FC3EE5">
              <w:rPr>
                <w:sz w:val="18"/>
                <w:szCs w:val="18"/>
              </w:rPr>
              <w:t>Records show pupils complete homework regularly. Pupils meet targets.</w:t>
            </w:r>
          </w:p>
          <w:p w14:paraId="77BB41C6" w14:textId="76DE1AAB" w:rsidR="00C3546E" w:rsidRPr="00BC7626" w:rsidRDefault="00C3546E" w:rsidP="00C3546E">
            <w:pPr>
              <w:rPr>
                <w:rFonts w:ascii="Arial" w:hAnsi="Arial" w:cs="Arial"/>
                <w:sz w:val="18"/>
                <w:szCs w:val="18"/>
              </w:rPr>
            </w:pPr>
            <w:r w:rsidRPr="00FC3EE5">
              <w:rPr>
                <w:rFonts w:ascii="Arial" w:hAnsi="Arial" w:cs="Arial"/>
                <w:sz w:val="18"/>
                <w:szCs w:val="18"/>
              </w:rPr>
              <w:t>Develop self- confidence and self -esteem. Promote positive attitudes to school.</w:t>
            </w:r>
          </w:p>
        </w:tc>
        <w:tc>
          <w:tcPr>
            <w:tcW w:w="1984" w:type="dxa"/>
            <w:tcMar>
              <w:top w:w="57" w:type="dxa"/>
              <w:bottom w:w="57" w:type="dxa"/>
            </w:tcMar>
          </w:tcPr>
          <w:p w14:paraId="65D7326D" w14:textId="3EFB4D52" w:rsidR="00C3546E" w:rsidRDefault="00C3546E" w:rsidP="00C3546E">
            <w:pPr>
              <w:pStyle w:val="Default"/>
              <w:rPr>
                <w:sz w:val="18"/>
                <w:szCs w:val="18"/>
              </w:rPr>
            </w:pPr>
            <w:r w:rsidRPr="00FC3EE5">
              <w:rPr>
                <w:sz w:val="18"/>
                <w:szCs w:val="18"/>
              </w:rPr>
              <w:t>Extending learning time. Weekly homework sessions to support pupils in building on work completed in class Provide extra-curricular activities for pupils to promote enjoyment outside of the school day.</w:t>
            </w:r>
          </w:p>
        </w:tc>
        <w:tc>
          <w:tcPr>
            <w:tcW w:w="4253" w:type="dxa"/>
            <w:tcMar>
              <w:top w:w="57" w:type="dxa"/>
              <w:bottom w:w="57" w:type="dxa"/>
            </w:tcMar>
          </w:tcPr>
          <w:p w14:paraId="32E559F5" w14:textId="28270005" w:rsidR="00C3546E" w:rsidRPr="00FC3EE5" w:rsidRDefault="00C3546E" w:rsidP="00C3546E">
            <w:pPr>
              <w:pStyle w:val="Default"/>
              <w:rPr>
                <w:sz w:val="18"/>
                <w:szCs w:val="18"/>
              </w:rPr>
            </w:pPr>
            <w:r>
              <w:rPr>
                <w:sz w:val="18"/>
                <w:szCs w:val="18"/>
              </w:rPr>
              <w:t xml:space="preserve">Pupils accessing homework club did have improved consistency in completing homework regularly and to a good standard. </w:t>
            </w:r>
          </w:p>
          <w:p w14:paraId="23B8D12A" w14:textId="70A3CC24" w:rsidR="00C3546E" w:rsidRPr="00BC7626" w:rsidRDefault="00C3546E" w:rsidP="00C3546E">
            <w:pPr>
              <w:pStyle w:val="Default"/>
              <w:rPr>
                <w:sz w:val="18"/>
                <w:szCs w:val="18"/>
              </w:rPr>
            </w:pPr>
            <w:r w:rsidRPr="00FC3EE5">
              <w:rPr>
                <w:sz w:val="18"/>
                <w:szCs w:val="18"/>
              </w:rPr>
              <w:tab/>
            </w:r>
          </w:p>
          <w:p w14:paraId="0BB67636" w14:textId="36D1ED54" w:rsidR="00C3546E" w:rsidRPr="00BC7626" w:rsidRDefault="00C3546E" w:rsidP="00C3546E">
            <w:pPr>
              <w:pStyle w:val="Default"/>
              <w:rPr>
                <w:sz w:val="18"/>
                <w:szCs w:val="18"/>
              </w:rPr>
            </w:pPr>
          </w:p>
        </w:tc>
        <w:tc>
          <w:tcPr>
            <w:tcW w:w="5103" w:type="dxa"/>
            <w:tcMar>
              <w:top w:w="57" w:type="dxa"/>
              <w:bottom w:w="57" w:type="dxa"/>
            </w:tcMar>
          </w:tcPr>
          <w:p w14:paraId="71E1BDB2" w14:textId="2AE87B1D" w:rsidR="00C3546E" w:rsidRDefault="00C3546E" w:rsidP="00C3546E">
            <w:pPr>
              <w:rPr>
                <w:rFonts w:ascii="Arial" w:hAnsi="Arial" w:cs="Arial"/>
                <w:sz w:val="18"/>
                <w:szCs w:val="18"/>
              </w:rPr>
            </w:pPr>
            <w:r>
              <w:rPr>
                <w:rFonts w:ascii="Arial" w:hAnsi="Arial" w:cs="Arial"/>
                <w:sz w:val="18"/>
                <w:szCs w:val="18"/>
              </w:rPr>
              <w:t>Many pupils attending homework club were not eligible for pupil premium. Next time the club is run invites to pupils were homework completion is a concern may ensure the correct pupils are targeted.</w:t>
            </w:r>
          </w:p>
        </w:tc>
        <w:tc>
          <w:tcPr>
            <w:tcW w:w="1417" w:type="dxa"/>
          </w:tcPr>
          <w:p w14:paraId="7C374BD3" w14:textId="651107AE" w:rsidR="00C3546E" w:rsidRDefault="00C3546E" w:rsidP="00C3546E">
            <w:pPr>
              <w:rPr>
                <w:rFonts w:ascii="Arial" w:hAnsi="Arial" w:cs="Arial"/>
                <w:sz w:val="18"/>
                <w:szCs w:val="18"/>
              </w:rPr>
            </w:pPr>
            <w:r>
              <w:rPr>
                <w:rFonts w:ascii="Arial" w:hAnsi="Arial" w:cs="Arial"/>
                <w:sz w:val="18"/>
                <w:szCs w:val="18"/>
              </w:rPr>
              <w:t>£3000</w:t>
            </w:r>
          </w:p>
        </w:tc>
      </w:tr>
      <w:tr w:rsidR="00C3546E" w:rsidRPr="00AE78F2" w14:paraId="239E009D" w14:textId="77777777" w:rsidTr="00777A53">
        <w:trPr>
          <w:trHeight w:hRule="exact" w:val="2493"/>
        </w:trPr>
        <w:tc>
          <w:tcPr>
            <w:tcW w:w="2235" w:type="dxa"/>
            <w:tcMar>
              <w:top w:w="57" w:type="dxa"/>
              <w:bottom w:w="57" w:type="dxa"/>
            </w:tcMar>
          </w:tcPr>
          <w:p w14:paraId="4EAD3F1C" w14:textId="77777777" w:rsidR="00C3546E" w:rsidRDefault="00C3546E" w:rsidP="00C3546E">
            <w:pPr>
              <w:pStyle w:val="Default"/>
              <w:rPr>
                <w:sz w:val="18"/>
                <w:szCs w:val="18"/>
              </w:rPr>
            </w:pPr>
            <w:r w:rsidRPr="0023397B">
              <w:rPr>
                <w:sz w:val="18"/>
                <w:szCs w:val="18"/>
              </w:rPr>
              <w:lastRenderedPageBreak/>
              <w:t xml:space="preserve">To ensure a safer and more effective process of recording CP and SEND incidents. </w:t>
            </w:r>
            <w:r w:rsidRPr="0023397B">
              <w:rPr>
                <w:sz w:val="18"/>
                <w:szCs w:val="18"/>
              </w:rPr>
              <w:tab/>
            </w:r>
          </w:p>
          <w:p w14:paraId="6EDFB12A" w14:textId="0F4E6CB6" w:rsidR="00C3546E" w:rsidRPr="00FC3EE5" w:rsidRDefault="00C3546E" w:rsidP="00C3546E">
            <w:pPr>
              <w:pStyle w:val="Default"/>
              <w:rPr>
                <w:sz w:val="18"/>
                <w:szCs w:val="18"/>
              </w:rPr>
            </w:pPr>
            <w:r w:rsidRPr="0023397B">
              <w:rPr>
                <w:sz w:val="18"/>
                <w:szCs w:val="18"/>
              </w:rPr>
              <w:t>Secure monitoring of child protection, safeguarding and wider student pastoral welfare for schools</w:t>
            </w:r>
          </w:p>
        </w:tc>
        <w:tc>
          <w:tcPr>
            <w:tcW w:w="1984" w:type="dxa"/>
            <w:tcMar>
              <w:top w:w="57" w:type="dxa"/>
              <w:bottom w:w="57" w:type="dxa"/>
            </w:tcMar>
          </w:tcPr>
          <w:p w14:paraId="169C7EEA" w14:textId="3F18F80D" w:rsidR="00C3546E" w:rsidRPr="00FC3EE5" w:rsidRDefault="00C3546E" w:rsidP="00C3546E">
            <w:pPr>
              <w:pStyle w:val="Default"/>
              <w:rPr>
                <w:sz w:val="18"/>
                <w:szCs w:val="18"/>
              </w:rPr>
            </w:pPr>
            <w:r>
              <w:rPr>
                <w:sz w:val="18"/>
                <w:szCs w:val="18"/>
              </w:rPr>
              <w:t>CPOMS</w:t>
            </w:r>
          </w:p>
        </w:tc>
        <w:tc>
          <w:tcPr>
            <w:tcW w:w="4253" w:type="dxa"/>
            <w:tcMar>
              <w:top w:w="57" w:type="dxa"/>
              <w:bottom w:w="57" w:type="dxa"/>
            </w:tcMar>
          </w:tcPr>
          <w:p w14:paraId="0CBD84CB" w14:textId="2D03B218" w:rsidR="00C3546E" w:rsidRDefault="00C3546E" w:rsidP="00C3546E">
            <w:pPr>
              <w:pStyle w:val="Default"/>
              <w:rPr>
                <w:sz w:val="18"/>
                <w:szCs w:val="18"/>
              </w:rPr>
            </w:pPr>
            <w:r>
              <w:rPr>
                <w:sz w:val="18"/>
                <w:szCs w:val="18"/>
              </w:rPr>
              <w:t>Effectiveness of safeguarding procedures was increased for all staff encouraging everyone to take ownership of the responsibility. This allowed for more timely working.</w:t>
            </w:r>
          </w:p>
        </w:tc>
        <w:tc>
          <w:tcPr>
            <w:tcW w:w="5103" w:type="dxa"/>
            <w:tcMar>
              <w:top w:w="57" w:type="dxa"/>
              <w:bottom w:w="57" w:type="dxa"/>
            </w:tcMar>
          </w:tcPr>
          <w:p w14:paraId="179B550D" w14:textId="77777777" w:rsidR="00C3546E" w:rsidRDefault="00C3546E" w:rsidP="00C3546E">
            <w:pPr>
              <w:rPr>
                <w:rFonts w:ascii="Arial" w:hAnsi="Arial" w:cs="Arial"/>
                <w:sz w:val="18"/>
                <w:szCs w:val="18"/>
              </w:rPr>
            </w:pPr>
            <w:r>
              <w:rPr>
                <w:rFonts w:ascii="Arial" w:hAnsi="Arial" w:cs="Arial"/>
                <w:sz w:val="18"/>
                <w:szCs w:val="18"/>
              </w:rPr>
              <w:t>Maintain the use of CPOMS.</w:t>
            </w:r>
          </w:p>
          <w:p w14:paraId="5D9C128C" w14:textId="3FEDC3ED" w:rsidR="00C3546E" w:rsidRDefault="00C3546E" w:rsidP="00C3546E">
            <w:pPr>
              <w:rPr>
                <w:rFonts w:ascii="Arial" w:hAnsi="Arial" w:cs="Arial"/>
                <w:sz w:val="18"/>
                <w:szCs w:val="18"/>
              </w:rPr>
            </w:pPr>
            <w:r>
              <w:rPr>
                <w:rFonts w:ascii="Arial" w:hAnsi="Arial" w:cs="Arial"/>
                <w:sz w:val="18"/>
                <w:szCs w:val="18"/>
              </w:rPr>
              <w:t>Refine the categorisation to improve record keeping further.</w:t>
            </w:r>
          </w:p>
        </w:tc>
        <w:tc>
          <w:tcPr>
            <w:tcW w:w="1417" w:type="dxa"/>
          </w:tcPr>
          <w:p w14:paraId="4780648B" w14:textId="156C8136" w:rsidR="00C3546E" w:rsidRDefault="00C3546E" w:rsidP="00C3546E">
            <w:pPr>
              <w:rPr>
                <w:rFonts w:ascii="Arial" w:hAnsi="Arial" w:cs="Arial"/>
                <w:sz w:val="18"/>
                <w:szCs w:val="18"/>
              </w:rPr>
            </w:pPr>
            <w:r>
              <w:rPr>
                <w:rFonts w:ascii="Arial" w:hAnsi="Arial" w:cs="Arial"/>
                <w:sz w:val="18"/>
                <w:szCs w:val="18"/>
              </w:rPr>
              <w:t>£660</w:t>
            </w:r>
          </w:p>
        </w:tc>
      </w:tr>
      <w:tr w:rsidR="00C3546E" w:rsidRPr="00AE78F2" w14:paraId="2841D58F" w14:textId="77777777" w:rsidTr="00777A53">
        <w:trPr>
          <w:trHeight w:hRule="exact" w:val="2493"/>
        </w:trPr>
        <w:tc>
          <w:tcPr>
            <w:tcW w:w="2235" w:type="dxa"/>
            <w:tcMar>
              <w:top w:w="57" w:type="dxa"/>
              <w:bottom w:w="57" w:type="dxa"/>
            </w:tcMar>
          </w:tcPr>
          <w:p w14:paraId="5AB3900D" w14:textId="45255189" w:rsidR="00C3546E" w:rsidRPr="0023397B" w:rsidRDefault="00C3546E" w:rsidP="00C3546E">
            <w:pPr>
              <w:pStyle w:val="Default"/>
              <w:rPr>
                <w:sz w:val="18"/>
                <w:szCs w:val="18"/>
              </w:rPr>
            </w:pPr>
            <w:r w:rsidRPr="00E341B0">
              <w:rPr>
                <w:sz w:val="18"/>
                <w:szCs w:val="18"/>
              </w:rPr>
              <w:t>Extending exper</w:t>
            </w:r>
            <w:r>
              <w:rPr>
                <w:sz w:val="18"/>
                <w:szCs w:val="18"/>
              </w:rPr>
              <w:t xml:space="preserve">iences and building confidence. </w:t>
            </w:r>
            <w:r w:rsidRPr="00E341B0">
              <w:rPr>
                <w:sz w:val="18"/>
                <w:szCs w:val="18"/>
              </w:rPr>
              <w:t>Increased self-confidence greater independence, better team working and collaborative skills. Opportunities to capture pupils’ imagination and provide greater opportunities.</w:t>
            </w:r>
          </w:p>
        </w:tc>
        <w:tc>
          <w:tcPr>
            <w:tcW w:w="1984" w:type="dxa"/>
            <w:tcMar>
              <w:top w:w="57" w:type="dxa"/>
              <w:bottom w:w="57" w:type="dxa"/>
            </w:tcMar>
          </w:tcPr>
          <w:p w14:paraId="35AA20AF" w14:textId="0983E071" w:rsidR="00C3546E" w:rsidRDefault="00C3546E" w:rsidP="00C3546E">
            <w:pPr>
              <w:pStyle w:val="Default"/>
              <w:rPr>
                <w:sz w:val="18"/>
                <w:szCs w:val="18"/>
              </w:rPr>
            </w:pPr>
            <w:r w:rsidRPr="00E341B0">
              <w:rPr>
                <w:sz w:val="18"/>
                <w:szCs w:val="18"/>
              </w:rPr>
              <w:t>Subsidise enrichment activities e.g. gardening groups workshops (Dogs trust), storytelling, theatre productions etc)</w:t>
            </w:r>
          </w:p>
        </w:tc>
        <w:tc>
          <w:tcPr>
            <w:tcW w:w="4253" w:type="dxa"/>
            <w:tcMar>
              <w:top w:w="57" w:type="dxa"/>
              <w:bottom w:w="57" w:type="dxa"/>
            </w:tcMar>
          </w:tcPr>
          <w:p w14:paraId="5061EA93" w14:textId="77777777" w:rsidR="00C3546E" w:rsidRDefault="00C3546E" w:rsidP="00C3546E">
            <w:pPr>
              <w:pStyle w:val="Default"/>
              <w:rPr>
                <w:sz w:val="18"/>
                <w:szCs w:val="18"/>
              </w:rPr>
            </w:pPr>
            <w:r>
              <w:rPr>
                <w:sz w:val="18"/>
                <w:szCs w:val="18"/>
              </w:rPr>
              <w:t>Activities were used as a motivator for children and supported learning in the classroom. Pupil voice questionnaires showed that pupils felt these activities and were fun and supported their learning in class.</w:t>
            </w:r>
          </w:p>
          <w:p w14:paraId="5AB4AADF" w14:textId="5609A5FF" w:rsidR="00C3546E" w:rsidRDefault="00C3546E" w:rsidP="00C3546E">
            <w:pPr>
              <w:pStyle w:val="Default"/>
              <w:rPr>
                <w:sz w:val="18"/>
                <w:szCs w:val="18"/>
              </w:rPr>
            </w:pPr>
            <w:r>
              <w:rPr>
                <w:sz w:val="18"/>
                <w:szCs w:val="18"/>
              </w:rPr>
              <w:t>Teachers felt they supported children’s social and emotional learning effectively.</w:t>
            </w:r>
          </w:p>
        </w:tc>
        <w:tc>
          <w:tcPr>
            <w:tcW w:w="5103" w:type="dxa"/>
            <w:tcMar>
              <w:top w:w="57" w:type="dxa"/>
              <w:bottom w:w="57" w:type="dxa"/>
            </w:tcMar>
          </w:tcPr>
          <w:p w14:paraId="600C09EC" w14:textId="06359FA0" w:rsidR="00C3546E" w:rsidRDefault="00C3546E" w:rsidP="00C3546E">
            <w:pPr>
              <w:rPr>
                <w:rFonts w:ascii="Arial" w:hAnsi="Arial" w:cs="Arial"/>
                <w:sz w:val="18"/>
                <w:szCs w:val="18"/>
              </w:rPr>
            </w:pPr>
            <w:r>
              <w:rPr>
                <w:rFonts w:ascii="Arial" w:hAnsi="Arial" w:cs="Arial"/>
                <w:sz w:val="18"/>
                <w:szCs w:val="18"/>
              </w:rPr>
              <w:t xml:space="preserve">Subsidised enrichment activities to continue. </w:t>
            </w:r>
          </w:p>
        </w:tc>
        <w:tc>
          <w:tcPr>
            <w:tcW w:w="1417" w:type="dxa"/>
          </w:tcPr>
          <w:p w14:paraId="48E58591" w14:textId="1956601E" w:rsidR="00C3546E" w:rsidRDefault="00C3546E" w:rsidP="00C3546E">
            <w:pPr>
              <w:rPr>
                <w:rFonts w:ascii="Arial" w:hAnsi="Arial" w:cs="Arial"/>
                <w:sz w:val="18"/>
                <w:szCs w:val="18"/>
              </w:rPr>
            </w:pPr>
            <w:r w:rsidRPr="00E341B0">
              <w:rPr>
                <w:sz w:val="18"/>
                <w:szCs w:val="18"/>
              </w:rPr>
              <w:t>£1000</w:t>
            </w:r>
          </w:p>
        </w:tc>
      </w:tr>
      <w:tr w:rsidR="00C3546E" w:rsidRPr="00AE78F2" w14:paraId="4D3F0157" w14:textId="77777777" w:rsidTr="00D52FE6">
        <w:trPr>
          <w:trHeight w:hRule="exact" w:val="1577"/>
        </w:trPr>
        <w:tc>
          <w:tcPr>
            <w:tcW w:w="2235" w:type="dxa"/>
            <w:tcMar>
              <w:top w:w="57" w:type="dxa"/>
              <w:bottom w:w="57" w:type="dxa"/>
            </w:tcMar>
          </w:tcPr>
          <w:p w14:paraId="33C60FCF" w14:textId="64D169BA" w:rsidR="00C3546E" w:rsidRPr="00E341B0" w:rsidRDefault="00C3546E" w:rsidP="00C3546E">
            <w:pPr>
              <w:pStyle w:val="Default"/>
              <w:rPr>
                <w:sz w:val="18"/>
                <w:szCs w:val="18"/>
              </w:rPr>
            </w:pPr>
            <w:r w:rsidRPr="00032D73">
              <w:rPr>
                <w:sz w:val="18"/>
                <w:szCs w:val="18"/>
              </w:rPr>
              <w:t>100% of pupils make expected levels  of progress in year</w:t>
            </w:r>
          </w:p>
        </w:tc>
        <w:tc>
          <w:tcPr>
            <w:tcW w:w="1984" w:type="dxa"/>
            <w:tcMar>
              <w:top w:w="57" w:type="dxa"/>
              <w:bottom w:w="57" w:type="dxa"/>
            </w:tcMar>
          </w:tcPr>
          <w:p w14:paraId="50594C0B" w14:textId="158F51D4" w:rsidR="00C3546E" w:rsidRPr="00E341B0" w:rsidRDefault="00C3546E" w:rsidP="00C3546E">
            <w:pPr>
              <w:pStyle w:val="Default"/>
              <w:rPr>
                <w:sz w:val="18"/>
                <w:szCs w:val="18"/>
              </w:rPr>
            </w:pPr>
            <w:r w:rsidRPr="00032D73">
              <w:rPr>
                <w:sz w:val="18"/>
                <w:szCs w:val="18"/>
              </w:rPr>
              <w:t>Mathletics and reading eggs</w:t>
            </w:r>
          </w:p>
        </w:tc>
        <w:tc>
          <w:tcPr>
            <w:tcW w:w="4253" w:type="dxa"/>
            <w:tcMar>
              <w:top w:w="57" w:type="dxa"/>
              <w:bottom w:w="57" w:type="dxa"/>
            </w:tcMar>
          </w:tcPr>
          <w:p w14:paraId="3156E0E8" w14:textId="5B2E7551" w:rsidR="00C3546E" w:rsidRDefault="00C3546E" w:rsidP="00C3546E">
            <w:pPr>
              <w:pStyle w:val="Default"/>
              <w:rPr>
                <w:sz w:val="18"/>
                <w:szCs w:val="18"/>
              </w:rPr>
            </w:pPr>
            <w:r>
              <w:rPr>
                <w:sz w:val="18"/>
                <w:szCs w:val="18"/>
              </w:rPr>
              <w:t>Usage shows that pupils accessed both programmes outside of school supporting their learning further. Records created from the programmes show that pupils made progress over the year.</w:t>
            </w:r>
            <w:r w:rsidRPr="00032D73">
              <w:rPr>
                <w:sz w:val="18"/>
                <w:szCs w:val="18"/>
              </w:rPr>
              <w:tab/>
            </w:r>
          </w:p>
          <w:p w14:paraId="20578490" w14:textId="3E35072A" w:rsidR="00C3546E" w:rsidRPr="00032D73" w:rsidRDefault="00C3546E" w:rsidP="00C3546E">
            <w:pPr>
              <w:pStyle w:val="Default"/>
              <w:rPr>
                <w:sz w:val="18"/>
                <w:szCs w:val="18"/>
              </w:rPr>
            </w:pPr>
            <w:r>
              <w:rPr>
                <w:sz w:val="18"/>
                <w:szCs w:val="18"/>
              </w:rPr>
              <w:t>Not all pupils made expected levels of progress.</w:t>
            </w:r>
          </w:p>
          <w:p w14:paraId="6CFEEE28" w14:textId="77777777" w:rsidR="00C3546E" w:rsidRPr="00032D73" w:rsidRDefault="00C3546E" w:rsidP="00C3546E">
            <w:pPr>
              <w:pStyle w:val="Default"/>
              <w:rPr>
                <w:sz w:val="18"/>
                <w:szCs w:val="18"/>
              </w:rPr>
            </w:pPr>
          </w:p>
          <w:p w14:paraId="0CC725A7" w14:textId="77777777" w:rsidR="00C3546E" w:rsidRDefault="00C3546E" w:rsidP="00C3546E">
            <w:pPr>
              <w:pStyle w:val="Default"/>
              <w:rPr>
                <w:sz w:val="18"/>
                <w:szCs w:val="18"/>
              </w:rPr>
            </w:pPr>
          </w:p>
        </w:tc>
        <w:tc>
          <w:tcPr>
            <w:tcW w:w="5103" w:type="dxa"/>
            <w:tcMar>
              <w:top w:w="57" w:type="dxa"/>
              <w:bottom w:w="57" w:type="dxa"/>
            </w:tcMar>
          </w:tcPr>
          <w:p w14:paraId="4EFC4179" w14:textId="762D9D3F" w:rsidR="00C3546E" w:rsidRDefault="00C3546E" w:rsidP="00C3546E">
            <w:pPr>
              <w:rPr>
                <w:rFonts w:ascii="Arial" w:hAnsi="Arial" w:cs="Arial"/>
                <w:sz w:val="18"/>
                <w:szCs w:val="18"/>
              </w:rPr>
            </w:pPr>
            <w:r>
              <w:rPr>
                <w:rFonts w:ascii="Arial" w:hAnsi="Arial" w:cs="Arial"/>
                <w:sz w:val="18"/>
                <w:szCs w:val="18"/>
              </w:rPr>
              <w:t>Continue the programme subscriptions. Teachers to monitor the impact at least termly to target pupils more specifically.</w:t>
            </w:r>
          </w:p>
        </w:tc>
        <w:tc>
          <w:tcPr>
            <w:tcW w:w="1417" w:type="dxa"/>
          </w:tcPr>
          <w:p w14:paraId="3E689593" w14:textId="0F9AE8BF" w:rsidR="00C3546E" w:rsidRPr="00E341B0" w:rsidRDefault="00C3546E" w:rsidP="00C3546E">
            <w:pPr>
              <w:rPr>
                <w:sz w:val="18"/>
                <w:szCs w:val="18"/>
              </w:rPr>
            </w:pPr>
            <w:r w:rsidRPr="00032D73">
              <w:rPr>
                <w:sz w:val="18"/>
                <w:szCs w:val="18"/>
              </w:rPr>
              <w:t>£1000</w:t>
            </w:r>
          </w:p>
        </w:tc>
      </w:tr>
      <w:tr w:rsidR="00C3546E" w:rsidRPr="00AE78F2" w14:paraId="113D3B4B" w14:textId="77777777" w:rsidTr="00D52FE6">
        <w:trPr>
          <w:trHeight w:hRule="exact" w:val="1443"/>
        </w:trPr>
        <w:tc>
          <w:tcPr>
            <w:tcW w:w="2235" w:type="dxa"/>
            <w:tcMar>
              <w:top w:w="57" w:type="dxa"/>
              <w:bottom w:w="57" w:type="dxa"/>
            </w:tcMar>
          </w:tcPr>
          <w:p w14:paraId="583F05D8" w14:textId="6A7B236F" w:rsidR="00C3546E" w:rsidRPr="00032D73" w:rsidRDefault="00C3546E" w:rsidP="00C3546E">
            <w:pPr>
              <w:pStyle w:val="Default"/>
              <w:rPr>
                <w:sz w:val="18"/>
                <w:szCs w:val="18"/>
              </w:rPr>
            </w:pPr>
            <w:r w:rsidRPr="007C0AD0">
              <w:rPr>
                <w:sz w:val="18"/>
                <w:szCs w:val="18"/>
              </w:rPr>
              <w:t>Pupils are able to access appropriate interventions with little time wasted.</w:t>
            </w:r>
          </w:p>
        </w:tc>
        <w:tc>
          <w:tcPr>
            <w:tcW w:w="1984" w:type="dxa"/>
            <w:tcMar>
              <w:top w:w="57" w:type="dxa"/>
              <w:bottom w:w="57" w:type="dxa"/>
            </w:tcMar>
          </w:tcPr>
          <w:p w14:paraId="04D0081D" w14:textId="4C944612" w:rsidR="00C3546E" w:rsidRPr="00032D73" w:rsidRDefault="00C3546E" w:rsidP="00C3546E">
            <w:pPr>
              <w:pStyle w:val="Default"/>
              <w:rPr>
                <w:sz w:val="18"/>
                <w:szCs w:val="18"/>
              </w:rPr>
            </w:pPr>
            <w:r>
              <w:rPr>
                <w:sz w:val="18"/>
                <w:szCs w:val="18"/>
              </w:rPr>
              <w:t xml:space="preserve">ICT resources: </w:t>
            </w:r>
            <w:r w:rsidRPr="007C0AD0">
              <w:rPr>
                <w:sz w:val="18"/>
                <w:szCs w:val="18"/>
              </w:rPr>
              <w:t>Purchase chrome books and extra ipads to ensure that above interventions can take place.</w:t>
            </w:r>
            <w:r w:rsidRPr="007C0AD0">
              <w:rPr>
                <w:sz w:val="18"/>
                <w:szCs w:val="18"/>
              </w:rPr>
              <w:tab/>
            </w:r>
          </w:p>
        </w:tc>
        <w:tc>
          <w:tcPr>
            <w:tcW w:w="4253" w:type="dxa"/>
            <w:tcMar>
              <w:top w:w="57" w:type="dxa"/>
              <w:bottom w:w="57" w:type="dxa"/>
            </w:tcMar>
          </w:tcPr>
          <w:p w14:paraId="3BD3EF71" w14:textId="28666835" w:rsidR="00C3546E" w:rsidRDefault="00C3546E" w:rsidP="00C3546E">
            <w:pPr>
              <w:pStyle w:val="Default"/>
              <w:rPr>
                <w:sz w:val="18"/>
                <w:szCs w:val="18"/>
              </w:rPr>
            </w:pPr>
            <w:r>
              <w:rPr>
                <w:sz w:val="18"/>
                <w:szCs w:val="18"/>
              </w:rPr>
              <w:t>Chrome books purchased and have a positive effect on uptake of ICT interventions.</w:t>
            </w:r>
          </w:p>
        </w:tc>
        <w:tc>
          <w:tcPr>
            <w:tcW w:w="5103" w:type="dxa"/>
            <w:tcMar>
              <w:top w:w="57" w:type="dxa"/>
              <w:bottom w:w="57" w:type="dxa"/>
            </w:tcMar>
          </w:tcPr>
          <w:p w14:paraId="4C9590A6" w14:textId="1FA2F292" w:rsidR="00C3546E" w:rsidRDefault="00C3546E" w:rsidP="00C3546E">
            <w:pPr>
              <w:rPr>
                <w:rFonts w:ascii="Arial" w:hAnsi="Arial" w:cs="Arial"/>
                <w:sz w:val="18"/>
                <w:szCs w:val="18"/>
              </w:rPr>
            </w:pPr>
            <w:r>
              <w:rPr>
                <w:rFonts w:ascii="Arial" w:hAnsi="Arial" w:cs="Arial"/>
                <w:sz w:val="18"/>
                <w:szCs w:val="18"/>
              </w:rPr>
              <w:t>Further equipment chrome books/ ipads to be ordered allowing all year groups to have their own.</w:t>
            </w:r>
          </w:p>
        </w:tc>
        <w:tc>
          <w:tcPr>
            <w:tcW w:w="1417" w:type="dxa"/>
          </w:tcPr>
          <w:p w14:paraId="20DB1EE7" w14:textId="529DBC88" w:rsidR="00C3546E" w:rsidRPr="00032D73" w:rsidRDefault="00C3546E" w:rsidP="00C3546E">
            <w:pPr>
              <w:rPr>
                <w:sz w:val="18"/>
                <w:szCs w:val="18"/>
              </w:rPr>
            </w:pPr>
            <w:r w:rsidRPr="007C0AD0">
              <w:rPr>
                <w:sz w:val="18"/>
                <w:szCs w:val="18"/>
              </w:rPr>
              <w:t>£1240</w:t>
            </w:r>
          </w:p>
        </w:tc>
      </w:tr>
      <w:tr w:rsidR="00C3546E" w:rsidRPr="00AE78F2" w14:paraId="03E4A458" w14:textId="77777777" w:rsidTr="00D52FE6">
        <w:trPr>
          <w:trHeight w:hRule="exact" w:val="2009"/>
        </w:trPr>
        <w:tc>
          <w:tcPr>
            <w:tcW w:w="2235" w:type="dxa"/>
            <w:tcMar>
              <w:top w:w="57" w:type="dxa"/>
              <w:bottom w:w="57" w:type="dxa"/>
            </w:tcMar>
          </w:tcPr>
          <w:p w14:paraId="69BF8E7D" w14:textId="77777777" w:rsidR="00C3546E" w:rsidRDefault="00C3546E" w:rsidP="00C3546E">
            <w:pPr>
              <w:pStyle w:val="Default"/>
              <w:rPr>
                <w:sz w:val="18"/>
                <w:szCs w:val="18"/>
              </w:rPr>
            </w:pPr>
            <w:r w:rsidRPr="00120EA2">
              <w:rPr>
                <w:sz w:val="18"/>
                <w:szCs w:val="18"/>
              </w:rPr>
              <w:lastRenderedPageBreak/>
              <w:t>Inspired children who take pride in their appearance and environment</w:t>
            </w:r>
          </w:p>
          <w:p w14:paraId="41714E67" w14:textId="06EA68B5" w:rsidR="00C3546E" w:rsidRPr="007C0AD0" w:rsidRDefault="00C3546E" w:rsidP="00C3546E">
            <w:pPr>
              <w:pStyle w:val="Default"/>
              <w:rPr>
                <w:sz w:val="18"/>
                <w:szCs w:val="18"/>
              </w:rPr>
            </w:pPr>
          </w:p>
        </w:tc>
        <w:tc>
          <w:tcPr>
            <w:tcW w:w="1984" w:type="dxa"/>
            <w:tcMar>
              <w:top w:w="57" w:type="dxa"/>
              <w:bottom w:w="57" w:type="dxa"/>
            </w:tcMar>
          </w:tcPr>
          <w:p w14:paraId="32D9984A" w14:textId="7E4A6E19" w:rsidR="00C3546E" w:rsidRDefault="00C3546E" w:rsidP="00C3546E">
            <w:pPr>
              <w:pStyle w:val="Default"/>
              <w:rPr>
                <w:sz w:val="18"/>
                <w:szCs w:val="18"/>
              </w:rPr>
            </w:pPr>
            <w:r w:rsidRPr="00120EA2">
              <w:rPr>
                <w:sz w:val="18"/>
                <w:szCs w:val="18"/>
              </w:rPr>
              <w:t>P</w:t>
            </w:r>
            <w:r>
              <w:rPr>
                <w:sz w:val="18"/>
                <w:szCs w:val="18"/>
              </w:rPr>
              <w:t>rovision of full school uniform t</w:t>
            </w:r>
            <w:r w:rsidRPr="00120EA2">
              <w:rPr>
                <w:sz w:val="18"/>
                <w:szCs w:val="18"/>
              </w:rPr>
              <w:t>o raise aspirations of all pupils and create</w:t>
            </w:r>
            <w:r>
              <w:rPr>
                <w:sz w:val="18"/>
                <w:szCs w:val="18"/>
              </w:rPr>
              <w:t xml:space="preserve"> a positive work ethic</w:t>
            </w:r>
          </w:p>
        </w:tc>
        <w:tc>
          <w:tcPr>
            <w:tcW w:w="4253" w:type="dxa"/>
            <w:tcMar>
              <w:top w:w="57" w:type="dxa"/>
              <w:bottom w:w="57" w:type="dxa"/>
            </w:tcMar>
          </w:tcPr>
          <w:p w14:paraId="60B424AD" w14:textId="02A519F3" w:rsidR="00C3546E" w:rsidRDefault="00C3546E" w:rsidP="00C3546E">
            <w:pPr>
              <w:pStyle w:val="Default"/>
              <w:rPr>
                <w:sz w:val="18"/>
                <w:szCs w:val="18"/>
              </w:rPr>
            </w:pPr>
            <w:r>
              <w:rPr>
                <w:sz w:val="18"/>
                <w:szCs w:val="18"/>
              </w:rPr>
              <w:t>Pupils show great pride in their presentation and can verbalise the importance making a good first impression</w:t>
            </w:r>
          </w:p>
        </w:tc>
        <w:tc>
          <w:tcPr>
            <w:tcW w:w="5103" w:type="dxa"/>
            <w:tcMar>
              <w:top w:w="57" w:type="dxa"/>
              <w:bottom w:w="57" w:type="dxa"/>
            </w:tcMar>
          </w:tcPr>
          <w:p w14:paraId="79EFD9DC" w14:textId="0DD12614" w:rsidR="00C3546E" w:rsidRDefault="00C3546E" w:rsidP="00C3546E">
            <w:pPr>
              <w:rPr>
                <w:rFonts w:ascii="Arial" w:hAnsi="Arial" w:cs="Arial"/>
                <w:sz w:val="18"/>
                <w:szCs w:val="18"/>
              </w:rPr>
            </w:pPr>
            <w:r>
              <w:rPr>
                <w:rFonts w:ascii="Arial" w:hAnsi="Arial" w:cs="Arial"/>
                <w:sz w:val="18"/>
                <w:szCs w:val="18"/>
              </w:rPr>
              <w:t>Continue to promote full uniform and subsidise where necessary.</w:t>
            </w:r>
          </w:p>
        </w:tc>
        <w:tc>
          <w:tcPr>
            <w:tcW w:w="1417" w:type="dxa"/>
          </w:tcPr>
          <w:p w14:paraId="0185C509" w14:textId="54B3F324" w:rsidR="00C3546E" w:rsidRPr="007C0AD0" w:rsidRDefault="00C3546E" w:rsidP="00C3546E">
            <w:pPr>
              <w:rPr>
                <w:sz w:val="18"/>
                <w:szCs w:val="18"/>
              </w:rPr>
            </w:pPr>
            <w:r w:rsidRPr="00120EA2">
              <w:rPr>
                <w:sz w:val="18"/>
                <w:szCs w:val="18"/>
              </w:rPr>
              <w:t>£3200</w:t>
            </w:r>
          </w:p>
        </w:tc>
      </w:tr>
      <w:tr w:rsidR="00C3546E" w:rsidRPr="00AE78F2" w14:paraId="7CAA5CAD" w14:textId="77777777" w:rsidTr="00FF4388">
        <w:trPr>
          <w:trHeight w:hRule="exact" w:val="1152"/>
        </w:trPr>
        <w:tc>
          <w:tcPr>
            <w:tcW w:w="2235" w:type="dxa"/>
            <w:tcMar>
              <w:top w:w="57" w:type="dxa"/>
              <w:bottom w:w="57" w:type="dxa"/>
            </w:tcMar>
          </w:tcPr>
          <w:p w14:paraId="4AEFB4E5" w14:textId="0C58BD0B" w:rsidR="00C3546E" w:rsidRPr="00120EA2" w:rsidRDefault="00C3546E" w:rsidP="00C3546E">
            <w:pPr>
              <w:pStyle w:val="Default"/>
              <w:rPr>
                <w:sz w:val="18"/>
                <w:szCs w:val="18"/>
              </w:rPr>
            </w:pPr>
            <w:r w:rsidRPr="00972869">
              <w:rPr>
                <w:sz w:val="18"/>
                <w:szCs w:val="18"/>
              </w:rPr>
              <w:t>Healthy lifestyle</w:t>
            </w:r>
          </w:p>
        </w:tc>
        <w:tc>
          <w:tcPr>
            <w:tcW w:w="1984" w:type="dxa"/>
            <w:tcMar>
              <w:top w:w="57" w:type="dxa"/>
              <w:bottom w:w="57" w:type="dxa"/>
            </w:tcMar>
          </w:tcPr>
          <w:p w14:paraId="68FB92C6" w14:textId="59D0EDA8" w:rsidR="00C3546E" w:rsidRPr="00120EA2" w:rsidRDefault="00C3546E" w:rsidP="00C3546E">
            <w:pPr>
              <w:pStyle w:val="Default"/>
              <w:rPr>
                <w:sz w:val="18"/>
                <w:szCs w:val="18"/>
              </w:rPr>
            </w:pPr>
            <w:r w:rsidRPr="00972869">
              <w:rPr>
                <w:sz w:val="18"/>
                <w:szCs w:val="18"/>
              </w:rPr>
              <w:t>Provision of Water Bottles with the school emblem</w:t>
            </w:r>
            <w:r>
              <w:rPr>
                <w:sz w:val="18"/>
                <w:szCs w:val="18"/>
              </w:rPr>
              <w:t>.</w:t>
            </w:r>
            <w:r w:rsidRPr="00972869">
              <w:rPr>
                <w:sz w:val="18"/>
                <w:szCs w:val="18"/>
              </w:rPr>
              <w:tab/>
            </w:r>
            <w:r w:rsidRPr="00972869">
              <w:rPr>
                <w:sz w:val="18"/>
                <w:szCs w:val="18"/>
              </w:rPr>
              <w:tab/>
            </w:r>
          </w:p>
        </w:tc>
        <w:tc>
          <w:tcPr>
            <w:tcW w:w="4253" w:type="dxa"/>
            <w:tcMar>
              <w:top w:w="57" w:type="dxa"/>
              <w:bottom w:w="57" w:type="dxa"/>
            </w:tcMar>
          </w:tcPr>
          <w:p w14:paraId="163AB11D" w14:textId="2615F01B" w:rsidR="00C3546E" w:rsidRDefault="00C3546E" w:rsidP="00C3546E">
            <w:pPr>
              <w:pStyle w:val="Default"/>
              <w:rPr>
                <w:sz w:val="18"/>
                <w:szCs w:val="18"/>
              </w:rPr>
            </w:pPr>
            <w:r>
              <w:rPr>
                <w:sz w:val="18"/>
                <w:szCs w:val="18"/>
              </w:rPr>
              <w:t>All children now have access to a water bottle and therefore are able to rehydrate throughout the day.</w:t>
            </w:r>
          </w:p>
        </w:tc>
        <w:tc>
          <w:tcPr>
            <w:tcW w:w="5103" w:type="dxa"/>
            <w:tcMar>
              <w:top w:w="57" w:type="dxa"/>
              <w:bottom w:w="57" w:type="dxa"/>
            </w:tcMar>
          </w:tcPr>
          <w:p w14:paraId="64A970B0" w14:textId="67C190F0" w:rsidR="00C3546E" w:rsidRDefault="00C3546E" w:rsidP="00C3546E">
            <w:pPr>
              <w:rPr>
                <w:rFonts w:ascii="Arial" w:hAnsi="Arial" w:cs="Arial"/>
                <w:sz w:val="18"/>
                <w:szCs w:val="18"/>
              </w:rPr>
            </w:pPr>
            <w:r>
              <w:rPr>
                <w:rFonts w:ascii="Arial" w:hAnsi="Arial" w:cs="Arial"/>
                <w:sz w:val="18"/>
                <w:szCs w:val="18"/>
              </w:rPr>
              <w:t>This has been a successful intervention but does not require repeating- children then need to take responsibility for maintaining this following the launch.</w:t>
            </w:r>
          </w:p>
        </w:tc>
        <w:tc>
          <w:tcPr>
            <w:tcW w:w="1417" w:type="dxa"/>
          </w:tcPr>
          <w:p w14:paraId="5354F0E5" w14:textId="3D404032" w:rsidR="00C3546E" w:rsidRPr="00120EA2" w:rsidRDefault="00C3546E" w:rsidP="00C3546E">
            <w:pPr>
              <w:rPr>
                <w:sz w:val="18"/>
                <w:szCs w:val="18"/>
              </w:rPr>
            </w:pPr>
            <w:r w:rsidRPr="00972869">
              <w:rPr>
                <w:sz w:val="18"/>
                <w:szCs w:val="18"/>
              </w:rPr>
              <w:t>£900</w:t>
            </w:r>
          </w:p>
        </w:tc>
      </w:tr>
      <w:tr w:rsidR="00C3546E" w:rsidRPr="00AE78F2" w14:paraId="68CAE3DE" w14:textId="77777777" w:rsidTr="00FF4388">
        <w:trPr>
          <w:trHeight w:hRule="exact" w:val="942"/>
        </w:trPr>
        <w:tc>
          <w:tcPr>
            <w:tcW w:w="2235" w:type="dxa"/>
            <w:tcMar>
              <w:top w:w="57" w:type="dxa"/>
              <w:bottom w:w="57" w:type="dxa"/>
            </w:tcMar>
          </w:tcPr>
          <w:p w14:paraId="1EA6A2AF" w14:textId="6A92EB24" w:rsidR="00C3546E" w:rsidRPr="00FF4388" w:rsidRDefault="00C3546E" w:rsidP="00C3546E">
            <w:pPr>
              <w:pStyle w:val="Default"/>
              <w:rPr>
                <w:sz w:val="18"/>
                <w:szCs w:val="18"/>
              </w:rPr>
            </w:pPr>
            <w:r w:rsidRPr="00FF4388">
              <w:rPr>
                <w:sz w:val="18"/>
                <w:szCs w:val="18"/>
              </w:rPr>
              <w:t xml:space="preserve">Inspired children who take pride in their appearance and environment </w:t>
            </w:r>
          </w:p>
        </w:tc>
        <w:tc>
          <w:tcPr>
            <w:tcW w:w="1984" w:type="dxa"/>
            <w:tcMar>
              <w:top w:w="57" w:type="dxa"/>
              <w:bottom w:w="57" w:type="dxa"/>
            </w:tcMar>
          </w:tcPr>
          <w:p w14:paraId="79BBD941" w14:textId="28DF52DB" w:rsidR="00C3546E" w:rsidRPr="00FF4388" w:rsidRDefault="00C3546E" w:rsidP="00C3546E">
            <w:pPr>
              <w:pStyle w:val="Default"/>
              <w:rPr>
                <w:sz w:val="18"/>
                <w:szCs w:val="18"/>
              </w:rPr>
            </w:pPr>
            <w:r w:rsidRPr="00FF4388">
              <w:rPr>
                <w:sz w:val="18"/>
                <w:szCs w:val="18"/>
              </w:rPr>
              <w:t>Value Awards/ Assemblies and Resources</w:t>
            </w:r>
          </w:p>
        </w:tc>
        <w:tc>
          <w:tcPr>
            <w:tcW w:w="4253" w:type="dxa"/>
            <w:tcMar>
              <w:top w:w="57" w:type="dxa"/>
              <w:bottom w:w="57" w:type="dxa"/>
            </w:tcMar>
          </w:tcPr>
          <w:p w14:paraId="368A8FF8" w14:textId="392CD380" w:rsidR="00C3546E" w:rsidRPr="00FF4388" w:rsidRDefault="00C3546E" w:rsidP="00C3546E">
            <w:pPr>
              <w:pStyle w:val="Default"/>
              <w:rPr>
                <w:sz w:val="18"/>
                <w:szCs w:val="18"/>
              </w:rPr>
            </w:pPr>
            <w:r w:rsidRPr="00FF4388">
              <w:rPr>
                <w:sz w:val="18"/>
                <w:szCs w:val="18"/>
              </w:rPr>
              <w:t>Value assemblies have been successful in helping raise children’s aspirations. Pin badges given in these have also helped maintain this.</w:t>
            </w:r>
          </w:p>
        </w:tc>
        <w:tc>
          <w:tcPr>
            <w:tcW w:w="5103" w:type="dxa"/>
            <w:tcMar>
              <w:top w:w="57" w:type="dxa"/>
              <w:bottom w:w="57" w:type="dxa"/>
            </w:tcMar>
          </w:tcPr>
          <w:p w14:paraId="7CC1F295" w14:textId="01B7932A" w:rsidR="00C3546E" w:rsidRPr="00FF4388" w:rsidRDefault="00C3546E" w:rsidP="00C3546E">
            <w:pPr>
              <w:rPr>
                <w:rFonts w:ascii="Arial" w:hAnsi="Arial" w:cs="Arial"/>
                <w:sz w:val="18"/>
                <w:szCs w:val="18"/>
              </w:rPr>
            </w:pPr>
            <w:r w:rsidRPr="00FF4388">
              <w:rPr>
                <w:rFonts w:ascii="Arial" w:hAnsi="Arial" w:cs="Arial"/>
                <w:sz w:val="18"/>
                <w:szCs w:val="18"/>
              </w:rPr>
              <w:t>Value assemblies will continue and pin badges will continue to be awarded. Cost of doing this should be less as some resources will not need to be purchased again.</w:t>
            </w:r>
          </w:p>
        </w:tc>
        <w:tc>
          <w:tcPr>
            <w:tcW w:w="1417" w:type="dxa"/>
          </w:tcPr>
          <w:p w14:paraId="378447FF" w14:textId="1A7A69C9" w:rsidR="00C3546E" w:rsidRPr="00972869" w:rsidRDefault="00C3546E" w:rsidP="00C3546E">
            <w:pPr>
              <w:rPr>
                <w:sz w:val="18"/>
                <w:szCs w:val="18"/>
              </w:rPr>
            </w:pPr>
            <w:r w:rsidRPr="006C53DF">
              <w:t>£2000</w:t>
            </w:r>
          </w:p>
        </w:tc>
      </w:tr>
      <w:tr w:rsidR="00C3546E" w:rsidRPr="00AE78F2" w14:paraId="037EEC8A" w14:textId="77777777" w:rsidTr="00D52FE6">
        <w:trPr>
          <w:trHeight w:hRule="exact" w:val="1510"/>
        </w:trPr>
        <w:tc>
          <w:tcPr>
            <w:tcW w:w="2235" w:type="dxa"/>
            <w:tcMar>
              <w:top w:w="57" w:type="dxa"/>
              <w:bottom w:w="57" w:type="dxa"/>
            </w:tcMar>
          </w:tcPr>
          <w:p w14:paraId="0C2B9FE0" w14:textId="77777777" w:rsidR="00C3546E" w:rsidRPr="0083773B" w:rsidRDefault="00C3546E" w:rsidP="00C3546E">
            <w:pPr>
              <w:pStyle w:val="Default"/>
              <w:rPr>
                <w:sz w:val="18"/>
                <w:szCs w:val="18"/>
              </w:rPr>
            </w:pPr>
            <w:r w:rsidRPr="0083773B">
              <w:rPr>
                <w:sz w:val="18"/>
                <w:szCs w:val="18"/>
              </w:rPr>
              <w:t>To continue improve the learning environment for children to impact reading results though school.</w:t>
            </w:r>
          </w:p>
          <w:p w14:paraId="3E52C69B" w14:textId="021C7FB7" w:rsidR="00C3546E" w:rsidRPr="00D52FE6" w:rsidRDefault="00C3546E" w:rsidP="00C3546E">
            <w:pPr>
              <w:pStyle w:val="Default"/>
              <w:rPr>
                <w:sz w:val="18"/>
                <w:szCs w:val="18"/>
              </w:rPr>
            </w:pPr>
            <w:r>
              <w:rPr>
                <w:sz w:val="18"/>
                <w:szCs w:val="18"/>
              </w:rPr>
              <w:t>I</w:t>
            </w:r>
            <w:r w:rsidRPr="0083773B">
              <w:rPr>
                <w:sz w:val="18"/>
                <w:szCs w:val="18"/>
              </w:rPr>
              <w:t>ncreased reading results for the whole school</w:t>
            </w:r>
          </w:p>
        </w:tc>
        <w:tc>
          <w:tcPr>
            <w:tcW w:w="1984" w:type="dxa"/>
            <w:tcMar>
              <w:top w:w="57" w:type="dxa"/>
              <w:bottom w:w="57" w:type="dxa"/>
            </w:tcMar>
          </w:tcPr>
          <w:p w14:paraId="089A0C44" w14:textId="3CF6A0CE" w:rsidR="00C3546E" w:rsidRPr="00D52FE6" w:rsidRDefault="00C3546E" w:rsidP="00C3546E">
            <w:pPr>
              <w:pStyle w:val="Default"/>
              <w:rPr>
                <w:sz w:val="18"/>
                <w:szCs w:val="18"/>
              </w:rPr>
            </w:pPr>
            <w:r w:rsidRPr="0083773B">
              <w:rPr>
                <w:sz w:val="18"/>
                <w:szCs w:val="18"/>
              </w:rPr>
              <w:t>Library / ICT suite</w:t>
            </w:r>
            <w:r w:rsidRPr="0083773B">
              <w:rPr>
                <w:sz w:val="18"/>
                <w:szCs w:val="18"/>
              </w:rPr>
              <w:tab/>
            </w:r>
          </w:p>
        </w:tc>
        <w:tc>
          <w:tcPr>
            <w:tcW w:w="4253" w:type="dxa"/>
            <w:tcMar>
              <w:top w:w="57" w:type="dxa"/>
              <w:bottom w:w="57" w:type="dxa"/>
            </w:tcMar>
          </w:tcPr>
          <w:p w14:paraId="18D54C05" w14:textId="63CDABDE" w:rsidR="00C3546E" w:rsidRPr="00D52FE6" w:rsidRDefault="00C3546E" w:rsidP="00C3546E">
            <w:pPr>
              <w:pStyle w:val="Default"/>
              <w:rPr>
                <w:sz w:val="18"/>
                <w:szCs w:val="18"/>
              </w:rPr>
            </w:pPr>
            <w:r>
              <w:rPr>
                <w:sz w:val="18"/>
                <w:szCs w:val="18"/>
              </w:rPr>
              <w:t>Reading results through school were not improved however the love of reading has improved and this was seen through pupil voice questionnaires.</w:t>
            </w:r>
          </w:p>
        </w:tc>
        <w:tc>
          <w:tcPr>
            <w:tcW w:w="5103" w:type="dxa"/>
            <w:tcMar>
              <w:top w:w="57" w:type="dxa"/>
              <w:bottom w:w="57" w:type="dxa"/>
            </w:tcMar>
          </w:tcPr>
          <w:p w14:paraId="49D221F3" w14:textId="45134B65" w:rsidR="00C3546E" w:rsidRPr="00D52FE6" w:rsidRDefault="00C3546E" w:rsidP="00C3546E">
            <w:pPr>
              <w:rPr>
                <w:rFonts w:ascii="Arial" w:hAnsi="Arial" w:cs="Arial"/>
                <w:sz w:val="18"/>
                <w:szCs w:val="18"/>
              </w:rPr>
            </w:pPr>
            <w:r>
              <w:rPr>
                <w:rFonts w:ascii="Arial" w:hAnsi="Arial" w:cs="Arial"/>
                <w:sz w:val="18"/>
                <w:szCs w:val="18"/>
              </w:rPr>
              <w:t>Library to be maintained and used weekly by all children.</w:t>
            </w:r>
          </w:p>
        </w:tc>
        <w:tc>
          <w:tcPr>
            <w:tcW w:w="1417" w:type="dxa"/>
          </w:tcPr>
          <w:p w14:paraId="1D6D41B8" w14:textId="7470AA9E" w:rsidR="00C3546E" w:rsidRPr="00D52FE6" w:rsidRDefault="00C3546E" w:rsidP="00C3546E">
            <w:pPr>
              <w:rPr>
                <w:rFonts w:ascii="Arial" w:hAnsi="Arial" w:cs="Arial"/>
                <w:sz w:val="18"/>
                <w:szCs w:val="18"/>
              </w:rPr>
            </w:pPr>
            <w:r w:rsidRPr="0083773B">
              <w:rPr>
                <w:sz w:val="18"/>
                <w:szCs w:val="18"/>
              </w:rPr>
              <w:t>£7,000</w:t>
            </w:r>
          </w:p>
        </w:tc>
      </w:tr>
      <w:tr w:rsidR="00272E1B" w:rsidRPr="00AE78F2" w14:paraId="22D29CB0" w14:textId="77777777" w:rsidTr="00D52FE6">
        <w:trPr>
          <w:trHeight w:hRule="exact" w:val="1510"/>
        </w:trPr>
        <w:tc>
          <w:tcPr>
            <w:tcW w:w="2235" w:type="dxa"/>
            <w:tcMar>
              <w:top w:w="57" w:type="dxa"/>
              <w:bottom w:w="57" w:type="dxa"/>
            </w:tcMar>
          </w:tcPr>
          <w:p w14:paraId="5321DADA" w14:textId="421B078E" w:rsidR="00272E1B" w:rsidRPr="0083773B" w:rsidRDefault="00272E1B" w:rsidP="00C3546E">
            <w:pPr>
              <w:pStyle w:val="Default"/>
              <w:rPr>
                <w:sz w:val="18"/>
                <w:szCs w:val="18"/>
              </w:rPr>
            </w:pPr>
            <w:r w:rsidRPr="00272E1B">
              <w:rPr>
                <w:sz w:val="18"/>
                <w:szCs w:val="18"/>
              </w:rPr>
              <w:t>Inspired and aspirational learners</w:t>
            </w:r>
          </w:p>
        </w:tc>
        <w:tc>
          <w:tcPr>
            <w:tcW w:w="1984" w:type="dxa"/>
            <w:tcMar>
              <w:top w:w="57" w:type="dxa"/>
              <w:bottom w:w="57" w:type="dxa"/>
            </w:tcMar>
          </w:tcPr>
          <w:p w14:paraId="54D5AE6B" w14:textId="439BF06A" w:rsidR="00272E1B" w:rsidRPr="0083773B" w:rsidRDefault="00272E1B" w:rsidP="00944F24">
            <w:pPr>
              <w:pStyle w:val="Default"/>
              <w:rPr>
                <w:sz w:val="18"/>
                <w:szCs w:val="18"/>
              </w:rPr>
            </w:pPr>
            <w:r w:rsidRPr="00272E1B">
              <w:rPr>
                <w:sz w:val="18"/>
                <w:szCs w:val="18"/>
              </w:rPr>
              <w:t>Productions in school Immersive curriculum experiences which act as a hook for children’s future learning</w:t>
            </w:r>
            <w:r w:rsidR="00944F24" w:rsidRPr="00944F24">
              <w:rPr>
                <w:sz w:val="18"/>
                <w:szCs w:val="18"/>
              </w:rPr>
              <w:t xml:space="preserve"> </w:t>
            </w:r>
          </w:p>
        </w:tc>
        <w:tc>
          <w:tcPr>
            <w:tcW w:w="4253" w:type="dxa"/>
            <w:tcMar>
              <w:top w:w="57" w:type="dxa"/>
              <w:bottom w:w="57" w:type="dxa"/>
            </w:tcMar>
          </w:tcPr>
          <w:p w14:paraId="249114D1" w14:textId="09384828" w:rsidR="00272E1B" w:rsidRDefault="00272E1B" w:rsidP="00272E1B">
            <w:pPr>
              <w:pStyle w:val="Default"/>
              <w:rPr>
                <w:sz w:val="18"/>
                <w:szCs w:val="18"/>
              </w:rPr>
            </w:pPr>
            <w:r>
              <w:rPr>
                <w:sz w:val="18"/>
                <w:szCs w:val="18"/>
              </w:rPr>
              <w:t>Children were engaged through the productions and outcomes in books following this showed some impact.</w:t>
            </w:r>
          </w:p>
        </w:tc>
        <w:tc>
          <w:tcPr>
            <w:tcW w:w="5103" w:type="dxa"/>
            <w:tcMar>
              <w:top w:w="57" w:type="dxa"/>
              <w:bottom w:w="57" w:type="dxa"/>
            </w:tcMar>
          </w:tcPr>
          <w:p w14:paraId="6CD85683" w14:textId="034A5749" w:rsidR="00272E1B" w:rsidRDefault="005628D3" w:rsidP="005628D3">
            <w:pPr>
              <w:rPr>
                <w:rFonts w:ascii="Arial" w:hAnsi="Arial" w:cs="Arial"/>
                <w:sz w:val="18"/>
                <w:szCs w:val="18"/>
              </w:rPr>
            </w:pPr>
            <w:r>
              <w:rPr>
                <w:rFonts w:ascii="Arial" w:hAnsi="Arial" w:cs="Arial"/>
                <w:sz w:val="18"/>
                <w:szCs w:val="18"/>
              </w:rPr>
              <w:t>Some productions to be maintained. Links to curriculum and timing to be considered in order to maximise impact.</w:t>
            </w:r>
          </w:p>
        </w:tc>
        <w:tc>
          <w:tcPr>
            <w:tcW w:w="1417" w:type="dxa"/>
          </w:tcPr>
          <w:p w14:paraId="427BCF75" w14:textId="26EDAEC6" w:rsidR="00272E1B" w:rsidRPr="0083773B" w:rsidRDefault="00272E1B" w:rsidP="00C3546E">
            <w:pPr>
              <w:rPr>
                <w:sz w:val="18"/>
                <w:szCs w:val="18"/>
              </w:rPr>
            </w:pPr>
            <w:r w:rsidRPr="00272E1B">
              <w:rPr>
                <w:sz w:val="18"/>
                <w:szCs w:val="18"/>
              </w:rPr>
              <w:t>£2000</w:t>
            </w:r>
          </w:p>
        </w:tc>
      </w:tr>
      <w:tr w:rsidR="00944F24" w:rsidRPr="00AE78F2" w14:paraId="399E67E7" w14:textId="77777777" w:rsidTr="00D52FE6">
        <w:trPr>
          <w:trHeight w:hRule="exact" w:val="1510"/>
        </w:trPr>
        <w:tc>
          <w:tcPr>
            <w:tcW w:w="2235" w:type="dxa"/>
            <w:tcMar>
              <w:top w:w="57" w:type="dxa"/>
              <w:bottom w:w="57" w:type="dxa"/>
            </w:tcMar>
          </w:tcPr>
          <w:p w14:paraId="0C80B109" w14:textId="5DF96205" w:rsidR="00944F24" w:rsidRPr="00272E1B" w:rsidRDefault="00944F24" w:rsidP="00C3546E">
            <w:pPr>
              <w:pStyle w:val="Default"/>
              <w:rPr>
                <w:sz w:val="18"/>
                <w:szCs w:val="18"/>
              </w:rPr>
            </w:pPr>
            <w:r w:rsidRPr="00944F24">
              <w:rPr>
                <w:sz w:val="18"/>
                <w:szCs w:val="18"/>
              </w:rPr>
              <w:t>Children in school are provided with a global learning curriculum and awareness of the world around them</w:t>
            </w:r>
          </w:p>
        </w:tc>
        <w:tc>
          <w:tcPr>
            <w:tcW w:w="1984" w:type="dxa"/>
            <w:tcMar>
              <w:top w:w="57" w:type="dxa"/>
              <w:bottom w:w="57" w:type="dxa"/>
            </w:tcMar>
          </w:tcPr>
          <w:p w14:paraId="40144D02" w14:textId="60D79949" w:rsidR="00944F24" w:rsidRPr="00272E1B" w:rsidRDefault="00944F24" w:rsidP="00C3546E">
            <w:pPr>
              <w:pStyle w:val="Default"/>
              <w:rPr>
                <w:sz w:val="18"/>
                <w:szCs w:val="18"/>
              </w:rPr>
            </w:pPr>
            <w:r w:rsidRPr="00944F24">
              <w:rPr>
                <w:sz w:val="18"/>
                <w:szCs w:val="18"/>
              </w:rPr>
              <w:t>Sweet Charity Project Link to Gambia for Global Learning and support to the link school and pupils</w:t>
            </w:r>
          </w:p>
        </w:tc>
        <w:tc>
          <w:tcPr>
            <w:tcW w:w="4253" w:type="dxa"/>
            <w:tcMar>
              <w:top w:w="57" w:type="dxa"/>
              <w:bottom w:w="57" w:type="dxa"/>
            </w:tcMar>
          </w:tcPr>
          <w:p w14:paraId="65DB1C0B" w14:textId="5F91BCA9" w:rsidR="00944F24" w:rsidRDefault="00944F24" w:rsidP="00944F24">
            <w:pPr>
              <w:pStyle w:val="Default"/>
              <w:rPr>
                <w:sz w:val="18"/>
                <w:szCs w:val="18"/>
              </w:rPr>
            </w:pPr>
            <w:r>
              <w:rPr>
                <w:sz w:val="18"/>
                <w:szCs w:val="18"/>
              </w:rPr>
              <w:t>Children are more aware of the similarities and difference between their community and those around the world including Gambia.</w:t>
            </w:r>
            <w:r w:rsidRPr="00944F24">
              <w:rPr>
                <w:sz w:val="18"/>
                <w:szCs w:val="18"/>
              </w:rPr>
              <w:tab/>
            </w:r>
            <w:r w:rsidRPr="00944F24">
              <w:rPr>
                <w:sz w:val="18"/>
                <w:szCs w:val="18"/>
              </w:rPr>
              <w:tab/>
            </w:r>
          </w:p>
        </w:tc>
        <w:tc>
          <w:tcPr>
            <w:tcW w:w="5103" w:type="dxa"/>
            <w:tcMar>
              <w:top w:w="57" w:type="dxa"/>
              <w:bottom w:w="57" w:type="dxa"/>
            </w:tcMar>
          </w:tcPr>
          <w:p w14:paraId="21CFB56E" w14:textId="6FC1595A" w:rsidR="00944F24" w:rsidRDefault="00944F24" w:rsidP="005628D3">
            <w:pPr>
              <w:rPr>
                <w:rFonts w:ascii="Arial" w:hAnsi="Arial" w:cs="Arial"/>
                <w:sz w:val="18"/>
                <w:szCs w:val="18"/>
              </w:rPr>
            </w:pPr>
            <w:r>
              <w:rPr>
                <w:rFonts w:ascii="Arial" w:hAnsi="Arial" w:cs="Arial"/>
                <w:sz w:val="18"/>
                <w:szCs w:val="18"/>
              </w:rPr>
              <w:t>International link to be maintained</w:t>
            </w:r>
          </w:p>
        </w:tc>
        <w:tc>
          <w:tcPr>
            <w:tcW w:w="1417" w:type="dxa"/>
          </w:tcPr>
          <w:p w14:paraId="386FF1DC" w14:textId="5D94466C" w:rsidR="00944F24" w:rsidRPr="00272E1B" w:rsidRDefault="00944F24" w:rsidP="00C3546E">
            <w:pPr>
              <w:rPr>
                <w:sz w:val="18"/>
                <w:szCs w:val="18"/>
              </w:rPr>
            </w:pPr>
            <w:r w:rsidRPr="00944F24">
              <w:rPr>
                <w:sz w:val="18"/>
                <w:szCs w:val="18"/>
              </w:rPr>
              <w:t>£1000</w:t>
            </w:r>
          </w:p>
        </w:tc>
      </w:tr>
      <w:tr w:rsidR="00F202BD" w:rsidRPr="00AE78F2" w14:paraId="59622844" w14:textId="77777777" w:rsidTr="00D52FE6">
        <w:trPr>
          <w:trHeight w:hRule="exact" w:val="1510"/>
        </w:trPr>
        <w:tc>
          <w:tcPr>
            <w:tcW w:w="2235" w:type="dxa"/>
            <w:tcMar>
              <w:top w:w="57" w:type="dxa"/>
              <w:bottom w:w="57" w:type="dxa"/>
            </w:tcMar>
          </w:tcPr>
          <w:p w14:paraId="1849017B" w14:textId="5825CB37" w:rsidR="00F202BD" w:rsidRPr="00944F24" w:rsidRDefault="00F202BD" w:rsidP="00C3546E">
            <w:pPr>
              <w:pStyle w:val="Default"/>
              <w:rPr>
                <w:sz w:val="18"/>
                <w:szCs w:val="18"/>
              </w:rPr>
            </w:pPr>
            <w:r w:rsidRPr="00F202BD">
              <w:rPr>
                <w:sz w:val="18"/>
                <w:szCs w:val="18"/>
              </w:rPr>
              <w:lastRenderedPageBreak/>
              <w:t>Increased self -confidence greater independence, better team working and collaborative skills. Opportunities to capture pupils’ imagination and provide greater opportunities</w:t>
            </w:r>
          </w:p>
        </w:tc>
        <w:tc>
          <w:tcPr>
            <w:tcW w:w="1984" w:type="dxa"/>
            <w:tcMar>
              <w:top w:w="57" w:type="dxa"/>
              <w:bottom w:w="57" w:type="dxa"/>
            </w:tcMar>
          </w:tcPr>
          <w:p w14:paraId="43CA7DF6" w14:textId="1B9AF414" w:rsidR="00F202BD" w:rsidRPr="00944F24" w:rsidRDefault="00F202BD" w:rsidP="00C3546E">
            <w:pPr>
              <w:pStyle w:val="Default"/>
              <w:rPr>
                <w:sz w:val="18"/>
                <w:szCs w:val="18"/>
              </w:rPr>
            </w:pPr>
            <w:r>
              <w:rPr>
                <w:sz w:val="18"/>
                <w:szCs w:val="18"/>
              </w:rPr>
              <w:t>Residential-</w:t>
            </w:r>
            <w:r w:rsidRPr="00F202BD">
              <w:rPr>
                <w:sz w:val="18"/>
                <w:szCs w:val="18"/>
              </w:rPr>
              <w:t>Subsidised payment to increase Global learning for Yr 6 pupils and independence of year 5 pupils.</w:t>
            </w:r>
          </w:p>
        </w:tc>
        <w:tc>
          <w:tcPr>
            <w:tcW w:w="4253" w:type="dxa"/>
            <w:tcMar>
              <w:top w:w="57" w:type="dxa"/>
              <w:bottom w:w="57" w:type="dxa"/>
            </w:tcMar>
          </w:tcPr>
          <w:p w14:paraId="4A4F1BA3" w14:textId="3BECC76E" w:rsidR="00F202BD" w:rsidRDefault="00F202BD" w:rsidP="00F202BD">
            <w:pPr>
              <w:pStyle w:val="Default"/>
              <w:rPr>
                <w:sz w:val="18"/>
                <w:szCs w:val="18"/>
              </w:rPr>
            </w:pPr>
            <w:r>
              <w:rPr>
                <w:sz w:val="18"/>
                <w:szCs w:val="18"/>
              </w:rPr>
              <w:t>Uptake of pupil premium children for the residential was not as high as expected however those who did attend benefitted greatly.</w:t>
            </w:r>
            <w:r w:rsidRPr="00F202BD">
              <w:rPr>
                <w:sz w:val="18"/>
                <w:szCs w:val="18"/>
              </w:rPr>
              <w:tab/>
            </w:r>
          </w:p>
        </w:tc>
        <w:tc>
          <w:tcPr>
            <w:tcW w:w="5103" w:type="dxa"/>
            <w:tcMar>
              <w:top w:w="57" w:type="dxa"/>
              <w:bottom w:w="57" w:type="dxa"/>
            </w:tcMar>
          </w:tcPr>
          <w:p w14:paraId="57E40AD0" w14:textId="138E1C27" w:rsidR="00F202BD" w:rsidRDefault="00F202BD" w:rsidP="005628D3">
            <w:pPr>
              <w:rPr>
                <w:rFonts w:ascii="Arial" w:hAnsi="Arial" w:cs="Arial"/>
                <w:sz w:val="18"/>
                <w:szCs w:val="18"/>
              </w:rPr>
            </w:pPr>
            <w:r>
              <w:rPr>
                <w:rFonts w:ascii="Arial" w:hAnsi="Arial" w:cs="Arial"/>
                <w:sz w:val="18"/>
                <w:szCs w:val="18"/>
              </w:rPr>
              <w:t>Subsidy offer to be maintained. Communication with PP parents to be improved to try and increase uptake.</w:t>
            </w:r>
          </w:p>
        </w:tc>
        <w:tc>
          <w:tcPr>
            <w:tcW w:w="1417" w:type="dxa"/>
          </w:tcPr>
          <w:p w14:paraId="627FBC28" w14:textId="6D8260B6" w:rsidR="00F202BD" w:rsidRPr="00944F24" w:rsidRDefault="00F202BD" w:rsidP="00C3546E">
            <w:pPr>
              <w:rPr>
                <w:sz w:val="18"/>
                <w:szCs w:val="18"/>
              </w:rPr>
            </w:pPr>
            <w:r w:rsidRPr="00F202BD">
              <w:rPr>
                <w:sz w:val="18"/>
                <w:szCs w:val="18"/>
              </w:rPr>
              <w:t>£2000</w:t>
            </w:r>
          </w:p>
        </w:tc>
      </w:tr>
      <w:tr w:rsidR="00585BDC" w:rsidRPr="00AE78F2" w14:paraId="18DCF800" w14:textId="77777777" w:rsidTr="00D52FE6">
        <w:trPr>
          <w:trHeight w:hRule="exact" w:val="1510"/>
        </w:trPr>
        <w:tc>
          <w:tcPr>
            <w:tcW w:w="2235" w:type="dxa"/>
            <w:tcMar>
              <w:top w:w="57" w:type="dxa"/>
              <w:bottom w:w="57" w:type="dxa"/>
            </w:tcMar>
          </w:tcPr>
          <w:p w14:paraId="352390F9" w14:textId="6E93AAE5" w:rsidR="00585BDC" w:rsidRPr="00F202BD" w:rsidRDefault="00585BDC" w:rsidP="00C3546E">
            <w:pPr>
              <w:pStyle w:val="Default"/>
              <w:rPr>
                <w:sz w:val="18"/>
                <w:szCs w:val="18"/>
              </w:rPr>
            </w:pPr>
            <w:r w:rsidRPr="00585BDC">
              <w:rPr>
                <w:sz w:val="18"/>
                <w:szCs w:val="18"/>
              </w:rPr>
              <w:t>Inspired children who take pride in their appearance and environment</w:t>
            </w:r>
          </w:p>
        </w:tc>
        <w:tc>
          <w:tcPr>
            <w:tcW w:w="1984" w:type="dxa"/>
            <w:tcMar>
              <w:top w:w="57" w:type="dxa"/>
              <w:bottom w:w="57" w:type="dxa"/>
            </w:tcMar>
          </w:tcPr>
          <w:p w14:paraId="307D74D4" w14:textId="0F9B6A39" w:rsidR="00585BDC" w:rsidRDefault="00585BDC" w:rsidP="00C3546E">
            <w:pPr>
              <w:pStyle w:val="Default"/>
              <w:rPr>
                <w:sz w:val="18"/>
                <w:szCs w:val="18"/>
              </w:rPr>
            </w:pPr>
            <w:r w:rsidRPr="00585BDC">
              <w:rPr>
                <w:sz w:val="18"/>
                <w:szCs w:val="18"/>
              </w:rPr>
              <w:t>Value Awards – Ambassador and Prefects To raise aspirations of all pupils and create a positive work ethic</w:t>
            </w:r>
          </w:p>
        </w:tc>
        <w:tc>
          <w:tcPr>
            <w:tcW w:w="4253" w:type="dxa"/>
            <w:tcMar>
              <w:top w:w="57" w:type="dxa"/>
              <w:bottom w:w="57" w:type="dxa"/>
            </w:tcMar>
          </w:tcPr>
          <w:p w14:paraId="57F7BC39" w14:textId="75CE6B4C" w:rsidR="00585BDC" w:rsidRDefault="00585BDC" w:rsidP="00585BDC">
            <w:pPr>
              <w:pStyle w:val="Default"/>
              <w:rPr>
                <w:sz w:val="18"/>
                <w:szCs w:val="18"/>
              </w:rPr>
            </w:pPr>
            <w:r>
              <w:rPr>
                <w:sz w:val="18"/>
                <w:szCs w:val="18"/>
              </w:rPr>
              <w:t>Pupils have responded well to having the opportunity to achieve a role of responsibility- this has had a particularly positive effect on pupils with SEMH needs.</w:t>
            </w:r>
            <w:r w:rsidRPr="00585BDC">
              <w:rPr>
                <w:sz w:val="18"/>
                <w:szCs w:val="18"/>
              </w:rPr>
              <w:t xml:space="preserve"> </w:t>
            </w:r>
          </w:p>
        </w:tc>
        <w:tc>
          <w:tcPr>
            <w:tcW w:w="5103" w:type="dxa"/>
            <w:tcMar>
              <w:top w:w="57" w:type="dxa"/>
              <w:bottom w:w="57" w:type="dxa"/>
            </w:tcMar>
          </w:tcPr>
          <w:p w14:paraId="55FCB8AD" w14:textId="6E518482" w:rsidR="00585BDC" w:rsidRDefault="00585BDC" w:rsidP="005628D3">
            <w:pPr>
              <w:rPr>
                <w:rFonts w:ascii="Arial" w:hAnsi="Arial" w:cs="Arial"/>
                <w:sz w:val="18"/>
                <w:szCs w:val="18"/>
              </w:rPr>
            </w:pPr>
            <w:r>
              <w:rPr>
                <w:rFonts w:ascii="Arial" w:hAnsi="Arial" w:cs="Arial"/>
                <w:sz w:val="18"/>
                <w:szCs w:val="18"/>
              </w:rPr>
              <w:t>Roles of responsibility such as prefects to be maintained.</w:t>
            </w:r>
          </w:p>
        </w:tc>
        <w:tc>
          <w:tcPr>
            <w:tcW w:w="1417" w:type="dxa"/>
          </w:tcPr>
          <w:p w14:paraId="5B459E76" w14:textId="31228A52" w:rsidR="00585BDC" w:rsidRPr="00F202BD" w:rsidRDefault="00585BDC" w:rsidP="00C3546E">
            <w:pPr>
              <w:rPr>
                <w:sz w:val="18"/>
                <w:szCs w:val="18"/>
              </w:rPr>
            </w:pPr>
            <w:r w:rsidRPr="00585BDC">
              <w:rPr>
                <w:sz w:val="18"/>
                <w:szCs w:val="18"/>
              </w:rPr>
              <w:t>£500</w:t>
            </w:r>
          </w:p>
        </w:tc>
      </w:tr>
      <w:tr w:rsidR="00C67E13" w:rsidRPr="00AE78F2" w14:paraId="03A047F8" w14:textId="77777777" w:rsidTr="00D52FE6">
        <w:trPr>
          <w:trHeight w:hRule="exact" w:val="1510"/>
        </w:trPr>
        <w:tc>
          <w:tcPr>
            <w:tcW w:w="2235" w:type="dxa"/>
            <w:tcMar>
              <w:top w:w="57" w:type="dxa"/>
              <w:bottom w:w="57" w:type="dxa"/>
            </w:tcMar>
          </w:tcPr>
          <w:p w14:paraId="6FA33057" w14:textId="29792C3B" w:rsidR="00C67E13" w:rsidRPr="00585BDC" w:rsidRDefault="00C67E13" w:rsidP="00C67E13">
            <w:pPr>
              <w:pStyle w:val="Default"/>
              <w:rPr>
                <w:sz w:val="18"/>
                <w:szCs w:val="18"/>
              </w:rPr>
            </w:pPr>
            <w:r>
              <w:rPr>
                <w:sz w:val="18"/>
                <w:szCs w:val="18"/>
              </w:rPr>
              <w:t>Highest results in 3 years</w:t>
            </w:r>
          </w:p>
        </w:tc>
        <w:tc>
          <w:tcPr>
            <w:tcW w:w="1984" w:type="dxa"/>
            <w:tcMar>
              <w:top w:w="57" w:type="dxa"/>
              <w:bottom w:w="57" w:type="dxa"/>
            </w:tcMar>
          </w:tcPr>
          <w:p w14:paraId="628259BD" w14:textId="004F9721" w:rsidR="00C67E13" w:rsidRPr="00C67E13" w:rsidRDefault="00C67E13" w:rsidP="00C67E13">
            <w:pPr>
              <w:pStyle w:val="Default"/>
              <w:rPr>
                <w:sz w:val="18"/>
                <w:szCs w:val="18"/>
              </w:rPr>
            </w:pPr>
            <w:r w:rsidRPr="00C67E13">
              <w:rPr>
                <w:sz w:val="18"/>
                <w:szCs w:val="18"/>
              </w:rPr>
              <w:t>Graduation of Year 6 Pupils</w:t>
            </w:r>
          </w:p>
        </w:tc>
        <w:tc>
          <w:tcPr>
            <w:tcW w:w="4253" w:type="dxa"/>
            <w:tcMar>
              <w:top w:w="57" w:type="dxa"/>
              <w:bottom w:w="57" w:type="dxa"/>
            </w:tcMar>
          </w:tcPr>
          <w:p w14:paraId="3DB9834C" w14:textId="26886638" w:rsidR="00C67E13" w:rsidRDefault="00C67E13" w:rsidP="00C67E13">
            <w:pPr>
              <w:pStyle w:val="Default"/>
              <w:rPr>
                <w:sz w:val="18"/>
                <w:szCs w:val="18"/>
              </w:rPr>
            </w:pPr>
            <w:r>
              <w:rPr>
                <w:sz w:val="18"/>
                <w:szCs w:val="18"/>
              </w:rPr>
              <w:t>Pupils did not achieve the highest results in three years. Graduation did have a positive effect in motivating vulnerable pupils in regards behaviour and also encouraged parental engagement.</w:t>
            </w:r>
          </w:p>
        </w:tc>
        <w:tc>
          <w:tcPr>
            <w:tcW w:w="5103" w:type="dxa"/>
            <w:tcMar>
              <w:top w:w="57" w:type="dxa"/>
              <w:bottom w:w="57" w:type="dxa"/>
            </w:tcMar>
          </w:tcPr>
          <w:p w14:paraId="10EEDA12" w14:textId="2AF7D388" w:rsidR="00C67E13" w:rsidRDefault="00C67E13" w:rsidP="00C67E13">
            <w:pPr>
              <w:rPr>
                <w:rFonts w:ascii="Arial" w:hAnsi="Arial" w:cs="Arial"/>
                <w:sz w:val="18"/>
                <w:szCs w:val="18"/>
              </w:rPr>
            </w:pPr>
            <w:r>
              <w:rPr>
                <w:rFonts w:ascii="Arial" w:hAnsi="Arial" w:cs="Arial"/>
                <w:sz w:val="18"/>
                <w:szCs w:val="18"/>
              </w:rPr>
              <w:t>Graduation to be maintained but a free venue to be established to reduce cost.</w:t>
            </w:r>
          </w:p>
        </w:tc>
        <w:tc>
          <w:tcPr>
            <w:tcW w:w="1417" w:type="dxa"/>
          </w:tcPr>
          <w:p w14:paraId="3630A7C0" w14:textId="35D3702A" w:rsidR="00C67E13" w:rsidRPr="00585BDC" w:rsidRDefault="00C67E13" w:rsidP="00C67E13">
            <w:pPr>
              <w:rPr>
                <w:sz w:val="18"/>
                <w:szCs w:val="18"/>
              </w:rPr>
            </w:pPr>
            <w:r w:rsidRPr="004562B8">
              <w:t>£2500</w:t>
            </w:r>
          </w:p>
        </w:tc>
      </w:tr>
      <w:tr w:rsidR="00FA70B5" w:rsidRPr="00AE78F2" w14:paraId="41F171A2" w14:textId="77777777" w:rsidTr="00D52FE6">
        <w:trPr>
          <w:trHeight w:hRule="exact" w:val="1510"/>
        </w:trPr>
        <w:tc>
          <w:tcPr>
            <w:tcW w:w="2235" w:type="dxa"/>
            <w:tcMar>
              <w:top w:w="57" w:type="dxa"/>
              <w:bottom w:w="57" w:type="dxa"/>
            </w:tcMar>
          </w:tcPr>
          <w:p w14:paraId="027BD54D" w14:textId="264D5C41" w:rsidR="00FA70B5" w:rsidRDefault="00FA70B5" w:rsidP="00FA70B5">
            <w:pPr>
              <w:pStyle w:val="Default"/>
              <w:rPr>
                <w:sz w:val="18"/>
                <w:szCs w:val="18"/>
              </w:rPr>
            </w:pPr>
            <w:r>
              <w:rPr>
                <w:sz w:val="18"/>
                <w:szCs w:val="18"/>
              </w:rPr>
              <w:t>Musical abilities of pupils to be fostered allowing children to build a talent.</w:t>
            </w:r>
          </w:p>
        </w:tc>
        <w:tc>
          <w:tcPr>
            <w:tcW w:w="1984" w:type="dxa"/>
            <w:tcMar>
              <w:top w:w="57" w:type="dxa"/>
              <w:bottom w:w="57" w:type="dxa"/>
            </w:tcMar>
          </w:tcPr>
          <w:p w14:paraId="63B2953B" w14:textId="2AF217E1" w:rsidR="00FA70B5" w:rsidRPr="00FA70B5" w:rsidRDefault="00FA70B5" w:rsidP="00FA70B5">
            <w:pPr>
              <w:pStyle w:val="Default"/>
              <w:rPr>
                <w:sz w:val="18"/>
                <w:szCs w:val="18"/>
              </w:rPr>
            </w:pPr>
            <w:r w:rsidRPr="00FA70B5">
              <w:rPr>
                <w:sz w:val="18"/>
                <w:szCs w:val="18"/>
              </w:rPr>
              <w:t>Wider Opportunities Music</w:t>
            </w:r>
          </w:p>
        </w:tc>
        <w:tc>
          <w:tcPr>
            <w:tcW w:w="4253" w:type="dxa"/>
            <w:tcMar>
              <w:top w:w="57" w:type="dxa"/>
              <w:bottom w:w="57" w:type="dxa"/>
            </w:tcMar>
          </w:tcPr>
          <w:p w14:paraId="5513E35C" w14:textId="131C3038" w:rsidR="00FA70B5" w:rsidRDefault="002C50E9" w:rsidP="00FA70B5">
            <w:pPr>
              <w:pStyle w:val="Default"/>
              <w:rPr>
                <w:sz w:val="18"/>
                <w:szCs w:val="18"/>
              </w:rPr>
            </w:pPr>
            <w:r>
              <w:rPr>
                <w:sz w:val="18"/>
                <w:szCs w:val="18"/>
              </w:rPr>
              <w:t>Pupils enjoyed whole class music lessons with a specialist and a progression in skills and performance technique could be seen.</w:t>
            </w:r>
          </w:p>
        </w:tc>
        <w:tc>
          <w:tcPr>
            <w:tcW w:w="5103" w:type="dxa"/>
            <w:tcMar>
              <w:top w:w="57" w:type="dxa"/>
              <w:bottom w:w="57" w:type="dxa"/>
            </w:tcMar>
          </w:tcPr>
          <w:p w14:paraId="7706129D" w14:textId="376F876F" w:rsidR="00FA70B5" w:rsidRDefault="002C50E9" w:rsidP="00FA70B5">
            <w:pPr>
              <w:rPr>
                <w:rFonts w:ascii="Arial" w:hAnsi="Arial" w:cs="Arial"/>
                <w:sz w:val="18"/>
                <w:szCs w:val="18"/>
              </w:rPr>
            </w:pPr>
            <w:r>
              <w:rPr>
                <w:rFonts w:ascii="Arial" w:hAnsi="Arial" w:cs="Arial"/>
                <w:sz w:val="18"/>
                <w:szCs w:val="18"/>
              </w:rPr>
              <w:t>Specialist music lessons with wider opportunities in music to be maintained.</w:t>
            </w:r>
          </w:p>
        </w:tc>
        <w:tc>
          <w:tcPr>
            <w:tcW w:w="1417" w:type="dxa"/>
          </w:tcPr>
          <w:p w14:paraId="3F051B34" w14:textId="22736701" w:rsidR="00FA70B5" w:rsidRPr="004562B8" w:rsidRDefault="00FA70B5" w:rsidP="00FA70B5">
            <w:r w:rsidRPr="00A84C37">
              <w:t>£300</w:t>
            </w:r>
          </w:p>
        </w:tc>
      </w:tr>
      <w:tr w:rsidR="00A06F52" w:rsidRPr="00AE78F2" w14:paraId="7DAC4AB5" w14:textId="77777777" w:rsidTr="00D52FE6">
        <w:trPr>
          <w:trHeight w:hRule="exact" w:val="1510"/>
        </w:trPr>
        <w:tc>
          <w:tcPr>
            <w:tcW w:w="2235" w:type="dxa"/>
            <w:tcMar>
              <w:top w:w="57" w:type="dxa"/>
              <w:bottom w:w="57" w:type="dxa"/>
            </w:tcMar>
          </w:tcPr>
          <w:p w14:paraId="1C910112" w14:textId="77777777" w:rsidR="00A06F52" w:rsidRDefault="00A06F52" w:rsidP="00FA70B5">
            <w:pPr>
              <w:pStyle w:val="Default"/>
              <w:rPr>
                <w:sz w:val="18"/>
                <w:szCs w:val="18"/>
              </w:rPr>
            </w:pPr>
          </w:p>
        </w:tc>
        <w:tc>
          <w:tcPr>
            <w:tcW w:w="1984" w:type="dxa"/>
            <w:tcMar>
              <w:top w:w="57" w:type="dxa"/>
              <w:bottom w:w="57" w:type="dxa"/>
            </w:tcMar>
          </w:tcPr>
          <w:p w14:paraId="01E2DD52" w14:textId="77777777" w:rsidR="00A06F52" w:rsidRPr="00FA70B5" w:rsidRDefault="00A06F52" w:rsidP="00FA70B5">
            <w:pPr>
              <w:pStyle w:val="Default"/>
              <w:rPr>
                <w:sz w:val="18"/>
                <w:szCs w:val="18"/>
              </w:rPr>
            </w:pPr>
          </w:p>
        </w:tc>
        <w:tc>
          <w:tcPr>
            <w:tcW w:w="4253" w:type="dxa"/>
            <w:tcMar>
              <w:top w:w="57" w:type="dxa"/>
              <w:bottom w:w="57" w:type="dxa"/>
            </w:tcMar>
          </w:tcPr>
          <w:p w14:paraId="7751403B" w14:textId="77777777" w:rsidR="00A06F52" w:rsidRDefault="00A06F52" w:rsidP="00FA70B5">
            <w:pPr>
              <w:pStyle w:val="Default"/>
              <w:rPr>
                <w:sz w:val="18"/>
                <w:szCs w:val="18"/>
              </w:rPr>
            </w:pPr>
          </w:p>
        </w:tc>
        <w:tc>
          <w:tcPr>
            <w:tcW w:w="5103" w:type="dxa"/>
            <w:tcMar>
              <w:top w:w="57" w:type="dxa"/>
              <w:bottom w:w="57" w:type="dxa"/>
            </w:tcMar>
          </w:tcPr>
          <w:p w14:paraId="031A0ACB" w14:textId="77777777" w:rsidR="00A06F52" w:rsidRDefault="00A06F52" w:rsidP="00FA70B5">
            <w:pPr>
              <w:rPr>
                <w:rFonts w:ascii="Arial" w:hAnsi="Arial" w:cs="Arial"/>
                <w:sz w:val="18"/>
                <w:szCs w:val="18"/>
              </w:rPr>
            </w:pPr>
          </w:p>
        </w:tc>
        <w:tc>
          <w:tcPr>
            <w:tcW w:w="1417" w:type="dxa"/>
          </w:tcPr>
          <w:p w14:paraId="191CB72F" w14:textId="77777777" w:rsidR="00A06F52" w:rsidRPr="00A84C37" w:rsidRDefault="00A06F52" w:rsidP="00FA70B5"/>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lastRenderedPageBreak/>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67572C">
      <w:headerReference w:type="default" r:id="rId13"/>
      <w:footerReference w:type="default" r:id="rId14"/>
      <w:pgSz w:w="16838" w:h="11906" w:orient="landscape"/>
      <w:pgMar w:top="680" w:right="851" w:bottom="680" w:left="851"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276676" w:rsidRDefault="00276676" w:rsidP="00CD68B1">
      <w:r>
        <w:separator/>
      </w:r>
    </w:p>
  </w:endnote>
  <w:endnote w:type="continuationSeparator" w:id="0">
    <w:p w14:paraId="74096540" w14:textId="77777777" w:rsidR="00276676" w:rsidRDefault="0027667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831774"/>
      <w:docPartObj>
        <w:docPartGallery w:val="Page Numbers (Bottom of Page)"/>
        <w:docPartUnique/>
      </w:docPartObj>
    </w:sdtPr>
    <w:sdtEndPr>
      <w:rPr>
        <w:noProof/>
      </w:rPr>
    </w:sdtEndPr>
    <w:sdtContent>
      <w:p w14:paraId="29C6AC6C" w14:textId="33B1C5C3" w:rsidR="00276676" w:rsidRDefault="00276676">
        <w:pPr>
          <w:pStyle w:val="Footer"/>
        </w:pPr>
        <w:r>
          <w:t xml:space="preserve">Page | </w:t>
        </w:r>
        <w:r>
          <w:fldChar w:fldCharType="begin"/>
        </w:r>
        <w:r>
          <w:instrText xml:space="preserve"> PAGE   \* MERGEFORMAT </w:instrText>
        </w:r>
        <w:r>
          <w:fldChar w:fldCharType="separate"/>
        </w:r>
        <w:r w:rsidR="00A57AFE">
          <w:rPr>
            <w:noProof/>
          </w:rPr>
          <w:t>1</w:t>
        </w:r>
        <w:r>
          <w:rPr>
            <w:noProof/>
          </w:rPr>
          <w:fldChar w:fldCharType="end"/>
        </w:r>
      </w:p>
    </w:sdtContent>
  </w:sdt>
  <w:p w14:paraId="5B89CEFC" w14:textId="77777777" w:rsidR="00276676" w:rsidRDefault="0027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276676" w:rsidRDefault="00276676" w:rsidP="00CD68B1">
      <w:r>
        <w:separator/>
      </w:r>
    </w:p>
  </w:footnote>
  <w:footnote w:type="continuationSeparator" w:id="0">
    <w:p w14:paraId="296B64D3" w14:textId="77777777" w:rsidR="00276676" w:rsidRDefault="00276676"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D2C8" w14:textId="52601A55" w:rsidR="00276676" w:rsidRDefault="00276676" w:rsidP="0067572C">
    <w:pPr>
      <w:pStyle w:val="Header"/>
    </w:pPr>
    <w:r>
      <w:rPr>
        <w:noProof/>
        <w:lang w:eastAsia="en-GB"/>
      </w:rPr>
      <w:drawing>
        <wp:anchor distT="0" distB="0" distL="114300" distR="114300" simplePos="0" relativeHeight="251658240" behindDoc="1" locked="0" layoutInCell="1" allowOverlap="1" wp14:anchorId="1AA9F0E5" wp14:editId="5106ADD6">
          <wp:simplePos x="0" y="0"/>
          <wp:positionH relativeFrom="margin">
            <wp:posOffset>8736965</wp:posOffset>
          </wp:positionH>
          <wp:positionV relativeFrom="paragraph">
            <wp:posOffset>-488315</wp:posOffset>
          </wp:positionV>
          <wp:extent cx="876300" cy="876300"/>
          <wp:effectExtent l="0" t="0" r="0" b="0"/>
          <wp:wrapTight wrapText="bothSides">
            <wp:wrapPolygon edited="0">
              <wp:start x="0" y="0"/>
              <wp:lineTo x="0" y="21130"/>
              <wp:lineTo x="21130" y="21130"/>
              <wp:lineTo x="211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ton-academy-trust-logo-standard-blue-noslogan.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104F75"/>
        <w:sz w:val="36"/>
        <w:szCs w:val="36"/>
        <w:lang w:eastAsia="en-GB"/>
      </w:rPr>
      <w:t>Pupil Premium Plan 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859DC"/>
    <w:multiLevelType w:val="hybridMultilevel"/>
    <w:tmpl w:val="753AAE80"/>
    <w:lvl w:ilvl="0" w:tplc="0638CC98">
      <w:start w:val="4"/>
      <w:numFmt w:val="upperLetter"/>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68703D"/>
    <w:multiLevelType w:val="hybridMultilevel"/>
    <w:tmpl w:val="80129F8A"/>
    <w:lvl w:ilvl="0" w:tplc="B096E2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E58C7"/>
    <w:multiLevelType w:val="hybridMultilevel"/>
    <w:tmpl w:val="CF8CBC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E11152"/>
    <w:multiLevelType w:val="hybridMultilevel"/>
    <w:tmpl w:val="035C5DF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0"/>
  </w:num>
  <w:num w:numId="5">
    <w:abstractNumId w:val="22"/>
  </w:num>
  <w:num w:numId="6">
    <w:abstractNumId w:val="12"/>
  </w:num>
  <w:num w:numId="7">
    <w:abstractNumId w:val="10"/>
  </w:num>
  <w:num w:numId="8">
    <w:abstractNumId w:val="11"/>
  </w:num>
  <w:num w:numId="9">
    <w:abstractNumId w:val="30"/>
  </w:num>
  <w:num w:numId="10">
    <w:abstractNumId w:val="23"/>
  </w:num>
  <w:num w:numId="11">
    <w:abstractNumId w:val="16"/>
  </w:num>
  <w:num w:numId="12">
    <w:abstractNumId w:val="9"/>
  </w:num>
  <w:num w:numId="13">
    <w:abstractNumId w:val="15"/>
  </w:num>
  <w:num w:numId="14">
    <w:abstractNumId w:val="5"/>
  </w:num>
  <w:num w:numId="15">
    <w:abstractNumId w:val="28"/>
  </w:num>
  <w:num w:numId="16">
    <w:abstractNumId w:val="27"/>
  </w:num>
  <w:num w:numId="17">
    <w:abstractNumId w:val="14"/>
  </w:num>
  <w:num w:numId="18">
    <w:abstractNumId w:val="2"/>
  </w:num>
  <w:num w:numId="19">
    <w:abstractNumId w:val="21"/>
  </w:num>
  <w:num w:numId="20">
    <w:abstractNumId w:val="6"/>
  </w:num>
  <w:num w:numId="21">
    <w:abstractNumId w:val="25"/>
  </w:num>
  <w:num w:numId="22">
    <w:abstractNumId w:val="29"/>
  </w:num>
  <w:num w:numId="23">
    <w:abstractNumId w:val="8"/>
  </w:num>
  <w:num w:numId="24">
    <w:abstractNumId w:val="13"/>
  </w:num>
  <w:num w:numId="25">
    <w:abstractNumId w:val="20"/>
  </w:num>
  <w:num w:numId="26">
    <w:abstractNumId w:val="24"/>
  </w:num>
  <w:num w:numId="27">
    <w:abstractNumId w:val="7"/>
  </w:num>
  <w:num w:numId="28">
    <w:abstractNumId w:val="1"/>
  </w:num>
  <w:num w:numId="29">
    <w:abstractNumId w:val="26"/>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1BE0"/>
    <w:rsid w:val="000325CA"/>
    <w:rsid w:val="00032D73"/>
    <w:rsid w:val="0004026B"/>
    <w:rsid w:val="000404A4"/>
    <w:rsid w:val="000428B9"/>
    <w:rsid w:val="0004399F"/>
    <w:rsid w:val="0004731E"/>
    <w:rsid w:val="000473C9"/>
    <w:rsid w:val="000501F0"/>
    <w:rsid w:val="00052324"/>
    <w:rsid w:val="000557F9"/>
    <w:rsid w:val="0006219B"/>
    <w:rsid w:val="00063367"/>
    <w:rsid w:val="000807DA"/>
    <w:rsid w:val="00093363"/>
    <w:rsid w:val="000A25FC"/>
    <w:rsid w:val="000A3C1B"/>
    <w:rsid w:val="000A48EF"/>
    <w:rsid w:val="000B25ED"/>
    <w:rsid w:val="000B5413"/>
    <w:rsid w:val="000C37C2"/>
    <w:rsid w:val="000C4CF8"/>
    <w:rsid w:val="000D0B47"/>
    <w:rsid w:val="000D480D"/>
    <w:rsid w:val="000D7ED1"/>
    <w:rsid w:val="000E4243"/>
    <w:rsid w:val="00110DD9"/>
    <w:rsid w:val="001137CF"/>
    <w:rsid w:val="00117186"/>
    <w:rsid w:val="00117665"/>
    <w:rsid w:val="00120EA2"/>
    <w:rsid w:val="00121D72"/>
    <w:rsid w:val="00125340"/>
    <w:rsid w:val="00125BA7"/>
    <w:rsid w:val="00131CA9"/>
    <w:rsid w:val="001561D4"/>
    <w:rsid w:val="0016547E"/>
    <w:rsid w:val="001707B8"/>
    <w:rsid w:val="00180ACD"/>
    <w:rsid w:val="001849D6"/>
    <w:rsid w:val="001A0B35"/>
    <w:rsid w:val="001B6E9F"/>
    <w:rsid w:val="001B794A"/>
    <w:rsid w:val="001C686D"/>
    <w:rsid w:val="001E0C32"/>
    <w:rsid w:val="001E7B91"/>
    <w:rsid w:val="0020181B"/>
    <w:rsid w:val="0021113A"/>
    <w:rsid w:val="00221BC6"/>
    <w:rsid w:val="00225AEB"/>
    <w:rsid w:val="00232CF5"/>
    <w:rsid w:val="0023397B"/>
    <w:rsid w:val="00233ABE"/>
    <w:rsid w:val="002407E9"/>
    <w:rsid w:val="00240F98"/>
    <w:rsid w:val="0024586F"/>
    <w:rsid w:val="00247286"/>
    <w:rsid w:val="00254A66"/>
    <w:rsid w:val="00257811"/>
    <w:rsid w:val="00262114"/>
    <w:rsid w:val="002622B6"/>
    <w:rsid w:val="00267F85"/>
    <w:rsid w:val="00272E1B"/>
    <w:rsid w:val="00276676"/>
    <w:rsid w:val="00282362"/>
    <w:rsid w:val="002856C3"/>
    <w:rsid w:val="002954A6"/>
    <w:rsid w:val="002962F2"/>
    <w:rsid w:val="002B3394"/>
    <w:rsid w:val="002C50E9"/>
    <w:rsid w:val="002D0A33"/>
    <w:rsid w:val="002D22A0"/>
    <w:rsid w:val="002E2B76"/>
    <w:rsid w:val="002E686F"/>
    <w:rsid w:val="002F02A0"/>
    <w:rsid w:val="002F119D"/>
    <w:rsid w:val="002F6FB5"/>
    <w:rsid w:val="00320C3A"/>
    <w:rsid w:val="00337056"/>
    <w:rsid w:val="00337B47"/>
    <w:rsid w:val="00341DFE"/>
    <w:rsid w:val="00351952"/>
    <w:rsid w:val="00366499"/>
    <w:rsid w:val="0037309F"/>
    <w:rsid w:val="00380587"/>
    <w:rsid w:val="003822C1"/>
    <w:rsid w:val="00390402"/>
    <w:rsid w:val="003957BD"/>
    <w:rsid w:val="003961A3"/>
    <w:rsid w:val="0039743E"/>
    <w:rsid w:val="003B5C5D"/>
    <w:rsid w:val="003B6371"/>
    <w:rsid w:val="003C79F6"/>
    <w:rsid w:val="003D2143"/>
    <w:rsid w:val="003E7E72"/>
    <w:rsid w:val="003F1E62"/>
    <w:rsid w:val="003F7186"/>
    <w:rsid w:val="003F7BE2"/>
    <w:rsid w:val="004029AD"/>
    <w:rsid w:val="00402EED"/>
    <w:rsid w:val="004107D2"/>
    <w:rsid w:val="00414512"/>
    <w:rsid w:val="00421DBD"/>
    <w:rsid w:val="00423264"/>
    <w:rsid w:val="00435936"/>
    <w:rsid w:val="00456ABA"/>
    <w:rsid w:val="004642B2"/>
    <w:rsid w:val="004642BC"/>
    <w:rsid w:val="004667CF"/>
    <w:rsid w:val="004667DB"/>
    <w:rsid w:val="00466F8F"/>
    <w:rsid w:val="004704C6"/>
    <w:rsid w:val="00471F6B"/>
    <w:rsid w:val="00481041"/>
    <w:rsid w:val="004834B2"/>
    <w:rsid w:val="0049188F"/>
    <w:rsid w:val="00492683"/>
    <w:rsid w:val="00496D7D"/>
    <w:rsid w:val="004A5DF7"/>
    <w:rsid w:val="004B3C35"/>
    <w:rsid w:val="004C3451"/>
    <w:rsid w:val="004C5467"/>
    <w:rsid w:val="004D053F"/>
    <w:rsid w:val="004D3FC1"/>
    <w:rsid w:val="004E181C"/>
    <w:rsid w:val="004E5349"/>
    <w:rsid w:val="004E5B85"/>
    <w:rsid w:val="004F36D5"/>
    <w:rsid w:val="004F6468"/>
    <w:rsid w:val="00501685"/>
    <w:rsid w:val="00503380"/>
    <w:rsid w:val="00530007"/>
    <w:rsid w:val="00540101"/>
    <w:rsid w:val="00540319"/>
    <w:rsid w:val="00541F7B"/>
    <w:rsid w:val="0054232B"/>
    <w:rsid w:val="00543EB1"/>
    <w:rsid w:val="005470C8"/>
    <w:rsid w:val="00547DA7"/>
    <w:rsid w:val="005529E9"/>
    <w:rsid w:val="00553A37"/>
    <w:rsid w:val="00554428"/>
    <w:rsid w:val="005553D6"/>
    <w:rsid w:val="00557E19"/>
    <w:rsid w:val="00557E9F"/>
    <w:rsid w:val="005628D3"/>
    <w:rsid w:val="0056652E"/>
    <w:rsid w:val="005710AB"/>
    <w:rsid w:val="00573137"/>
    <w:rsid w:val="005743AD"/>
    <w:rsid w:val="005832BE"/>
    <w:rsid w:val="0058583E"/>
    <w:rsid w:val="00585BDC"/>
    <w:rsid w:val="00587E94"/>
    <w:rsid w:val="00597346"/>
    <w:rsid w:val="005A04D4"/>
    <w:rsid w:val="005A25B5"/>
    <w:rsid w:val="005A3451"/>
    <w:rsid w:val="005B79FD"/>
    <w:rsid w:val="005C5C30"/>
    <w:rsid w:val="005C61D2"/>
    <w:rsid w:val="005D06F3"/>
    <w:rsid w:val="005D6EE6"/>
    <w:rsid w:val="005D7CA9"/>
    <w:rsid w:val="005E2CF9"/>
    <w:rsid w:val="005E54F3"/>
    <w:rsid w:val="005E6504"/>
    <w:rsid w:val="00600371"/>
    <w:rsid w:val="00601130"/>
    <w:rsid w:val="006102BE"/>
    <w:rsid w:val="00610958"/>
    <w:rsid w:val="00611495"/>
    <w:rsid w:val="00611BAF"/>
    <w:rsid w:val="00620176"/>
    <w:rsid w:val="00624C41"/>
    <w:rsid w:val="00626887"/>
    <w:rsid w:val="00630044"/>
    <w:rsid w:val="00630BE0"/>
    <w:rsid w:val="00633ED4"/>
    <w:rsid w:val="00636313"/>
    <w:rsid w:val="00636F61"/>
    <w:rsid w:val="00652666"/>
    <w:rsid w:val="0065400A"/>
    <w:rsid w:val="00662BC4"/>
    <w:rsid w:val="0067572C"/>
    <w:rsid w:val="00683A3C"/>
    <w:rsid w:val="006A7263"/>
    <w:rsid w:val="006B0DEF"/>
    <w:rsid w:val="006B358C"/>
    <w:rsid w:val="006C7C85"/>
    <w:rsid w:val="006D12A5"/>
    <w:rsid w:val="006D447D"/>
    <w:rsid w:val="006D5E63"/>
    <w:rsid w:val="006E5AF0"/>
    <w:rsid w:val="006E6C0F"/>
    <w:rsid w:val="006F0B6A"/>
    <w:rsid w:val="006F2883"/>
    <w:rsid w:val="00700CA9"/>
    <w:rsid w:val="007335B7"/>
    <w:rsid w:val="00736096"/>
    <w:rsid w:val="00736FC6"/>
    <w:rsid w:val="00743BF3"/>
    <w:rsid w:val="00746605"/>
    <w:rsid w:val="00752031"/>
    <w:rsid w:val="0075571B"/>
    <w:rsid w:val="00756B94"/>
    <w:rsid w:val="00762B14"/>
    <w:rsid w:val="00765EFB"/>
    <w:rsid w:val="00766387"/>
    <w:rsid w:val="00767E1D"/>
    <w:rsid w:val="00777A53"/>
    <w:rsid w:val="0079447D"/>
    <w:rsid w:val="00797116"/>
    <w:rsid w:val="007A2742"/>
    <w:rsid w:val="007B141B"/>
    <w:rsid w:val="007B228E"/>
    <w:rsid w:val="007C0AD0"/>
    <w:rsid w:val="007C2B91"/>
    <w:rsid w:val="007C4F4A"/>
    <w:rsid w:val="007C749E"/>
    <w:rsid w:val="007E0BC2"/>
    <w:rsid w:val="007E3ADE"/>
    <w:rsid w:val="007F271A"/>
    <w:rsid w:val="007F3C16"/>
    <w:rsid w:val="0080199A"/>
    <w:rsid w:val="00823C14"/>
    <w:rsid w:val="00827203"/>
    <w:rsid w:val="00827B93"/>
    <w:rsid w:val="0083773B"/>
    <w:rsid w:val="0084389C"/>
    <w:rsid w:val="00845265"/>
    <w:rsid w:val="0085024F"/>
    <w:rsid w:val="008544FE"/>
    <w:rsid w:val="008611A5"/>
    <w:rsid w:val="00863790"/>
    <w:rsid w:val="00864593"/>
    <w:rsid w:val="0088412D"/>
    <w:rsid w:val="00886F68"/>
    <w:rsid w:val="008B78E4"/>
    <w:rsid w:val="008B7FE5"/>
    <w:rsid w:val="008C10E9"/>
    <w:rsid w:val="008D58CE"/>
    <w:rsid w:val="008E364E"/>
    <w:rsid w:val="008E64E9"/>
    <w:rsid w:val="008F0239"/>
    <w:rsid w:val="008F0F73"/>
    <w:rsid w:val="008F134A"/>
    <w:rsid w:val="008F69EC"/>
    <w:rsid w:val="008F782A"/>
    <w:rsid w:val="009021E8"/>
    <w:rsid w:val="009079EE"/>
    <w:rsid w:val="009117F1"/>
    <w:rsid w:val="00914D6D"/>
    <w:rsid w:val="00915380"/>
    <w:rsid w:val="009159F6"/>
    <w:rsid w:val="00917D70"/>
    <w:rsid w:val="009242F1"/>
    <w:rsid w:val="009279FD"/>
    <w:rsid w:val="00930ABE"/>
    <w:rsid w:val="00944F24"/>
    <w:rsid w:val="00953C16"/>
    <w:rsid w:val="009628AC"/>
    <w:rsid w:val="00972129"/>
    <w:rsid w:val="00972869"/>
    <w:rsid w:val="00977F65"/>
    <w:rsid w:val="00982920"/>
    <w:rsid w:val="00992C5E"/>
    <w:rsid w:val="00996B4E"/>
    <w:rsid w:val="009C4F5F"/>
    <w:rsid w:val="009E1C66"/>
    <w:rsid w:val="009E7A9D"/>
    <w:rsid w:val="009F1341"/>
    <w:rsid w:val="009F480D"/>
    <w:rsid w:val="00A00036"/>
    <w:rsid w:val="00A06F52"/>
    <w:rsid w:val="00A13FBB"/>
    <w:rsid w:val="00A24C51"/>
    <w:rsid w:val="00A32773"/>
    <w:rsid w:val="00A33F73"/>
    <w:rsid w:val="00A37195"/>
    <w:rsid w:val="00A37A73"/>
    <w:rsid w:val="00A37D2D"/>
    <w:rsid w:val="00A439AF"/>
    <w:rsid w:val="00A54B5E"/>
    <w:rsid w:val="00A57107"/>
    <w:rsid w:val="00A57577"/>
    <w:rsid w:val="00A57AFE"/>
    <w:rsid w:val="00A60ECF"/>
    <w:rsid w:val="00A6273A"/>
    <w:rsid w:val="00A6366C"/>
    <w:rsid w:val="00A77153"/>
    <w:rsid w:val="00A8709B"/>
    <w:rsid w:val="00AB5B2A"/>
    <w:rsid w:val="00AD2830"/>
    <w:rsid w:val="00AE66C2"/>
    <w:rsid w:val="00AE77EC"/>
    <w:rsid w:val="00AE78F2"/>
    <w:rsid w:val="00B01C9A"/>
    <w:rsid w:val="00B13714"/>
    <w:rsid w:val="00B17B33"/>
    <w:rsid w:val="00B31AA4"/>
    <w:rsid w:val="00B3409B"/>
    <w:rsid w:val="00B354F9"/>
    <w:rsid w:val="00B369C7"/>
    <w:rsid w:val="00B36BB9"/>
    <w:rsid w:val="00B37450"/>
    <w:rsid w:val="00B44A21"/>
    <w:rsid w:val="00B44A71"/>
    <w:rsid w:val="00B44E17"/>
    <w:rsid w:val="00B55BC5"/>
    <w:rsid w:val="00B60E7C"/>
    <w:rsid w:val="00B63631"/>
    <w:rsid w:val="00B668AE"/>
    <w:rsid w:val="00B668B6"/>
    <w:rsid w:val="00B7195B"/>
    <w:rsid w:val="00B72939"/>
    <w:rsid w:val="00B80272"/>
    <w:rsid w:val="00B84136"/>
    <w:rsid w:val="00B9382E"/>
    <w:rsid w:val="00BA2A94"/>
    <w:rsid w:val="00BA3C3E"/>
    <w:rsid w:val="00BB2068"/>
    <w:rsid w:val="00BC19FC"/>
    <w:rsid w:val="00BC54E1"/>
    <w:rsid w:val="00BC7626"/>
    <w:rsid w:val="00BC7733"/>
    <w:rsid w:val="00BD0ED9"/>
    <w:rsid w:val="00BD7AC3"/>
    <w:rsid w:val="00BE06EF"/>
    <w:rsid w:val="00BE3670"/>
    <w:rsid w:val="00BE5BCA"/>
    <w:rsid w:val="00BF48C0"/>
    <w:rsid w:val="00C00F3C"/>
    <w:rsid w:val="00C0222A"/>
    <w:rsid w:val="00C04C4C"/>
    <w:rsid w:val="00C068B2"/>
    <w:rsid w:val="00C102E1"/>
    <w:rsid w:val="00C14FAE"/>
    <w:rsid w:val="00C20D7E"/>
    <w:rsid w:val="00C32052"/>
    <w:rsid w:val="00C32D5C"/>
    <w:rsid w:val="00C34113"/>
    <w:rsid w:val="00C35120"/>
    <w:rsid w:val="00C3546E"/>
    <w:rsid w:val="00C37C00"/>
    <w:rsid w:val="00C416E8"/>
    <w:rsid w:val="00C5086F"/>
    <w:rsid w:val="00C67E13"/>
    <w:rsid w:val="00C70B05"/>
    <w:rsid w:val="00C70F13"/>
    <w:rsid w:val="00C73995"/>
    <w:rsid w:val="00C77968"/>
    <w:rsid w:val="00C8030B"/>
    <w:rsid w:val="00C84EE5"/>
    <w:rsid w:val="00CA1AF5"/>
    <w:rsid w:val="00CC58AD"/>
    <w:rsid w:val="00CD2230"/>
    <w:rsid w:val="00CD68B1"/>
    <w:rsid w:val="00CE1584"/>
    <w:rsid w:val="00CF02DE"/>
    <w:rsid w:val="00CF1B9B"/>
    <w:rsid w:val="00CF5173"/>
    <w:rsid w:val="00D07E17"/>
    <w:rsid w:val="00D11A2D"/>
    <w:rsid w:val="00D309A5"/>
    <w:rsid w:val="00D33ECD"/>
    <w:rsid w:val="00D35464"/>
    <w:rsid w:val="00D36A85"/>
    <w:rsid w:val="00D370F4"/>
    <w:rsid w:val="00D44790"/>
    <w:rsid w:val="00D46E95"/>
    <w:rsid w:val="00D504EA"/>
    <w:rsid w:val="00D51EA2"/>
    <w:rsid w:val="00D52FE6"/>
    <w:rsid w:val="00D53569"/>
    <w:rsid w:val="00D74568"/>
    <w:rsid w:val="00D82EF5"/>
    <w:rsid w:val="00D8454C"/>
    <w:rsid w:val="00D9429A"/>
    <w:rsid w:val="00D97DDE"/>
    <w:rsid w:val="00DB0FCF"/>
    <w:rsid w:val="00DC3F30"/>
    <w:rsid w:val="00DC6D35"/>
    <w:rsid w:val="00DE326F"/>
    <w:rsid w:val="00DE33BF"/>
    <w:rsid w:val="00DF76AB"/>
    <w:rsid w:val="00E04EE8"/>
    <w:rsid w:val="00E106F9"/>
    <w:rsid w:val="00E20F63"/>
    <w:rsid w:val="00E341B0"/>
    <w:rsid w:val="00E34A8F"/>
    <w:rsid w:val="00E354EA"/>
    <w:rsid w:val="00E35628"/>
    <w:rsid w:val="00E478ED"/>
    <w:rsid w:val="00E5066A"/>
    <w:rsid w:val="00E603E0"/>
    <w:rsid w:val="00E65E58"/>
    <w:rsid w:val="00E667F1"/>
    <w:rsid w:val="00E66B97"/>
    <w:rsid w:val="00E772D0"/>
    <w:rsid w:val="00E81433"/>
    <w:rsid w:val="00E865E4"/>
    <w:rsid w:val="00E96E48"/>
    <w:rsid w:val="00EB04FF"/>
    <w:rsid w:val="00EB090F"/>
    <w:rsid w:val="00EB7216"/>
    <w:rsid w:val="00EC3478"/>
    <w:rsid w:val="00ED0F8C"/>
    <w:rsid w:val="00ED5F20"/>
    <w:rsid w:val="00EE4D95"/>
    <w:rsid w:val="00EE50D0"/>
    <w:rsid w:val="00EF2A09"/>
    <w:rsid w:val="00EF2C1C"/>
    <w:rsid w:val="00EF3E39"/>
    <w:rsid w:val="00EF4BC6"/>
    <w:rsid w:val="00F10CBF"/>
    <w:rsid w:val="00F148B0"/>
    <w:rsid w:val="00F202BD"/>
    <w:rsid w:val="00F25DF2"/>
    <w:rsid w:val="00F359FE"/>
    <w:rsid w:val="00F36497"/>
    <w:rsid w:val="00F367C9"/>
    <w:rsid w:val="00F54E2A"/>
    <w:rsid w:val="00F55645"/>
    <w:rsid w:val="00F55DE6"/>
    <w:rsid w:val="00F61904"/>
    <w:rsid w:val="00F71231"/>
    <w:rsid w:val="00F71C38"/>
    <w:rsid w:val="00F824C7"/>
    <w:rsid w:val="00F84A60"/>
    <w:rsid w:val="00F85CBD"/>
    <w:rsid w:val="00F87EC9"/>
    <w:rsid w:val="00F93C25"/>
    <w:rsid w:val="00F9458B"/>
    <w:rsid w:val="00F970BA"/>
    <w:rsid w:val="00F97ADD"/>
    <w:rsid w:val="00FA2612"/>
    <w:rsid w:val="00FA70B5"/>
    <w:rsid w:val="00FB153F"/>
    <w:rsid w:val="00FB223A"/>
    <w:rsid w:val="00FB22E5"/>
    <w:rsid w:val="00FC3EE5"/>
    <w:rsid w:val="00FC6354"/>
    <w:rsid w:val="00FD5BB1"/>
    <w:rsid w:val="00FF438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62bda6d9-15dd-4797-9609-2d5e8913862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214EF164-593C-42BC-9E4F-6D3B8F15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Robert Hunter</cp:lastModifiedBy>
  <cp:revision>2</cp:revision>
  <cp:lastPrinted>2017-11-13T17:03:00Z</cp:lastPrinted>
  <dcterms:created xsi:type="dcterms:W3CDTF">2017-12-22T15:31:00Z</dcterms:created>
  <dcterms:modified xsi:type="dcterms:W3CDTF">2017-12-22T15:31:00Z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